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EB11" w14:textId="77777777" w:rsidR="000E717D" w:rsidRDefault="000E717D" w:rsidP="000E717D">
      <w:pPr>
        <w:jc w:val="center"/>
      </w:pPr>
      <w:r>
        <w:softHyphen/>
      </w:r>
      <w:r>
        <w:softHyphen/>
      </w:r>
      <w:r w:rsidRPr="001512E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4D1EEB12" w14:textId="77777777" w:rsidR="000E717D" w:rsidRDefault="00313E82" w:rsidP="000E717D">
      <w:r>
        <w:rPr>
          <w:noProof/>
          <w:lang w:val="en-US"/>
        </w:rPr>
        <w:pict w14:anchorId="4D1EEC62">
          <v:rect id="_x0000_s1047" style="position:absolute;margin-left:-15.25pt;margin-top:.05pt;width:81.3pt;height:81.9pt;z-index:251676672" fillcolor="#d8d8d8" stroked="f">
            <v:fill opacity="17039f" color2="fill darken(118)" o:opacity2="20316f" rotate="t" method="linear sigma" focus="100%" type="gradient"/>
          </v:rect>
        </w:pict>
      </w:r>
    </w:p>
    <w:p w14:paraId="4D1EEB13" w14:textId="77777777" w:rsidR="000E717D" w:rsidRDefault="000E717D" w:rsidP="000E717D"/>
    <w:p w14:paraId="4D1EEB14" w14:textId="77777777" w:rsidR="000E717D" w:rsidRDefault="00313E82" w:rsidP="000E717D">
      <w:r>
        <w:rPr>
          <w:noProof/>
          <w:lang w:val="en-US"/>
        </w:rPr>
        <w:pict w14:anchorId="4D1EEC63">
          <v:rect id="_x0000_s1046" style="position:absolute;margin-left:-31pt;margin-top:1.6pt;width:58.25pt;height:145.9pt;z-index:251675648" fillcolor="#d8d8d8 [2732]" stroked="f">
            <v:fill opacity="17039f" color2="fill darken(118)" o:opacity2="20316f" rotate="t" method="linear sigma" focus="100%" type="gradient"/>
          </v:rect>
        </w:pict>
      </w:r>
    </w:p>
    <w:p w14:paraId="4D1EEB15" w14:textId="77777777" w:rsidR="000E717D" w:rsidRDefault="000E717D" w:rsidP="000E717D"/>
    <w:p w14:paraId="4D1EEB16" w14:textId="77777777" w:rsidR="000E717D" w:rsidRDefault="000E717D" w:rsidP="000E717D">
      <w:pPr>
        <w:rPr>
          <w:noProof/>
          <w:lang w:val="en-US"/>
        </w:rPr>
      </w:pPr>
    </w:p>
    <w:p w14:paraId="4D1EEB17" w14:textId="77777777" w:rsidR="000E717D" w:rsidRDefault="00313E82" w:rsidP="000E717D">
      <w:pPr>
        <w:rPr>
          <w:noProof/>
          <w:lang w:val="en-US"/>
        </w:rPr>
      </w:pPr>
      <w:r>
        <w:rPr>
          <w:noProof/>
          <w:lang w:eastAsia="zh-TW"/>
        </w:rPr>
        <w:pict w14:anchorId="4D1EEC65">
          <v:shapetype id="_x0000_t202" coordsize="21600,21600" o:spt="202" path="m,l,21600r21600,l21600,xe">
            <v:stroke joinstyle="miter"/>
            <v:path gradientshapeok="t" o:connecttype="rect"/>
          </v:shapetype>
          <v:shape id="_x0000_s1050" type="#_x0000_t202" style="position:absolute;margin-left:0;margin-top:17.45pt;width:310.35pt;height:115.95pt;z-index:251679744;mso-position-horizontal:center;mso-position-horizontal-relative:margin;mso-width-relative:margin;mso-height-relative:margin" stroked="f">
            <v:textbox style="mso-next-textbox:#_x0000_s1050">
              <w:txbxContent>
                <w:p w14:paraId="4D1EEC84" w14:textId="77777777" w:rsidR="000E717D" w:rsidRDefault="000E717D" w:rsidP="000E717D">
                  <w:pPr>
                    <w:jc w:val="center"/>
                  </w:pPr>
                  <w:r w:rsidRPr="004D5962">
                    <w:rPr>
                      <w:noProof/>
                      <w:sz w:val="28"/>
                      <w:lang w:eastAsia="en-GB"/>
                    </w:rPr>
                    <w:drawing>
                      <wp:inline distT="0" distB="0" distL="0" distR="0" wp14:anchorId="4D1EEC92" wp14:editId="4D1EEC93">
                        <wp:extent cx="3355521" cy="1496713"/>
                        <wp:effectExtent l="19050" t="0" r="0" b="0"/>
                        <wp:docPr id="2" name="Picture 0" descr="rArtboard 8@l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tboard 8@ldpi.png"/>
                                <pic:cNvPicPr/>
                              </pic:nvPicPr>
                              <pic:blipFill>
                                <a:blip r:embed="rId8"/>
                                <a:stretch>
                                  <a:fillRect/>
                                </a:stretch>
                              </pic:blipFill>
                              <pic:spPr>
                                <a:xfrm>
                                  <a:off x="0" y="0"/>
                                  <a:ext cx="3355521" cy="1496713"/>
                                </a:xfrm>
                                <a:prstGeom prst="rect">
                                  <a:avLst/>
                                </a:prstGeom>
                              </pic:spPr>
                            </pic:pic>
                          </a:graphicData>
                        </a:graphic>
                      </wp:inline>
                    </w:drawing>
                  </w:r>
                </w:p>
              </w:txbxContent>
            </v:textbox>
            <w10:wrap anchorx="margin"/>
          </v:shape>
        </w:pict>
      </w:r>
    </w:p>
    <w:p w14:paraId="4D1EEB18" w14:textId="77777777" w:rsidR="000E717D" w:rsidRDefault="000E717D" w:rsidP="000E717D"/>
    <w:p w14:paraId="4D1EEB19" w14:textId="77777777" w:rsidR="000E717D" w:rsidRDefault="000E717D" w:rsidP="000E717D"/>
    <w:p w14:paraId="4D1EEB1A" w14:textId="77777777" w:rsidR="000E717D" w:rsidRDefault="00313E82" w:rsidP="000E717D">
      <w:r>
        <w:rPr>
          <w:noProof/>
          <w:lang w:val="en-US"/>
        </w:rPr>
        <w:pict w14:anchorId="4D1EEC66">
          <v:rect id="_x0000_s1049" style="position:absolute;margin-left:442.45pt;margin-top:22.75pt;width:39.45pt;height:39.75pt;z-index:251678720" fillcolor="#d8d8d8" stroked="f">
            <v:fill opacity="17039f" color2="fill darken(118)" o:opacity2="20316f" rotate="t" method="linear sigma" focus="100%" type="gradient"/>
          </v:rect>
        </w:pict>
      </w:r>
    </w:p>
    <w:p w14:paraId="4D1EEB1B" w14:textId="77777777" w:rsidR="000E717D" w:rsidRDefault="00313E82" w:rsidP="000E717D">
      <w:r>
        <w:rPr>
          <w:noProof/>
          <w:lang w:val="en-US"/>
        </w:rPr>
        <w:pict w14:anchorId="4D1EEC67">
          <v:rect id="_x0000_s1048" style="position:absolute;margin-left:392.7pt;margin-top:21pt;width:67.55pt;height:68.05pt;z-index:251677696" fillcolor="#d8d8d8" stroked="f">
            <v:fill opacity="17039f" color2="fill darken(118)" o:opacity2="20316f" rotate="t" method="linear sigma" focus="100%" type="gradient"/>
          </v:rect>
        </w:pict>
      </w:r>
    </w:p>
    <w:p w14:paraId="4D1EEB1C" w14:textId="77777777" w:rsidR="000E717D" w:rsidRDefault="000E717D" w:rsidP="000E717D"/>
    <w:p w14:paraId="4D1EEB1D" w14:textId="77777777" w:rsidR="000E717D" w:rsidRDefault="000E717D" w:rsidP="000E717D"/>
    <w:p w14:paraId="4D1EEB1E" w14:textId="77777777" w:rsidR="000E717D" w:rsidRDefault="000E717D" w:rsidP="000E717D"/>
    <w:tbl>
      <w:tblPr>
        <w:tblW w:w="10774" w:type="dxa"/>
        <w:tblInd w:w="-743" w:type="dxa"/>
        <w:tblLook w:val="04A0" w:firstRow="1" w:lastRow="0" w:firstColumn="1" w:lastColumn="0" w:noHBand="0" w:noVBand="1"/>
      </w:tblPr>
      <w:tblGrid>
        <w:gridCol w:w="10774"/>
      </w:tblGrid>
      <w:tr w:rsidR="000E717D" w:rsidRPr="006F7F25" w14:paraId="4D1EEB28" w14:textId="77777777" w:rsidTr="00AC534B">
        <w:trPr>
          <w:trHeight w:val="1140"/>
        </w:trPr>
        <w:tc>
          <w:tcPr>
            <w:tcW w:w="10774" w:type="dxa"/>
          </w:tcPr>
          <w:p w14:paraId="4D1EEB1F" w14:textId="77777777" w:rsidR="000E717D" w:rsidRPr="006F7F25" w:rsidRDefault="000E717D" w:rsidP="00AC534B">
            <w:pPr>
              <w:spacing w:after="0" w:line="240" w:lineRule="auto"/>
              <w:rPr>
                <w:sz w:val="6"/>
                <w:szCs w:val="6"/>
              </w:rPr>
            </w:pPr>
          </w:p>
          <w:p w14:paraId="4D1EEB20" w14:textId="77777777" w:rsidR="000E717D" w:rsidRPr="006F7F25" w:rsidRDefault="00313E82" w:rsidP="00AC534B">
            <w:pPr>
              <w:spacing w:after="0" w:line="240" w:lineRule="auto"/>
            </w:pPr>
            <w:r>
              <w:rPr>
                <w:noProof/>
                <w:sz w:val="6"/>
                <w:szCs w:val="6"/>
                <w:lang w:val="en-US"/>
              </w:rPr>
              <w:pict w14:anchorId="4D1EEC68">
                <v:group id="_x0000_s1041" style="position:absolute;margin-left:395.35pt;margin-top:3.3pt;width:56.2pt;height:65.55pt;rotation:180;z-index:251672576;mso-position-horizontal-relative:margin" coordorigin="2429,8218" coordsize="1124,1311">
                  <v:shapetype id="_x0000_t32" coordsize="21600,21600" o:spt="32" o:oned="t" path="m,l21600,21600e" filled="f">
                    <v:path arrowok="t" fillok="f" o:connecttype="none"/>
                    <o:lock v:ext="edit" shapetype="t"/>
                  </v:shapetype>
                  <v:shape id="_x0000_s1042" type="#_x0000_t32" style="position:absolute;left:2429;top:8218;width:0;height:1311" o:connectortype="straight" strokecolor="red" strokeweight="4.5pt"/>
                  <v:shape id="_x0000_s1043" type="#_x0000_t32" style="position:absolute;left:2429;top:9479;width:1124;height:0;flip:x" o:connectortype="straight" strokecolor="red" strokeweight="4.5pt"/>
                  <w10:wrap anchorx="margin"/>
                </v:group>
              </w:pict>
            </w:r>
            <w:r>
              <w:rPr>
                <w:noProof/>
                <w:sz w:val="6"/>
                <w:szCs w:val="6"/>
                <w:lang w:val="en-US"/>
              </w:rPr>
              <w:pict w14:anchorId="4D1EEC69">
                <v:shape id="_x0000_s1044" type="#_x0000_t32" style="position:absolute;margin-left:86.6pt;margin-top:6.15pt;width:206pt;height:0;z-index:251673600" o:connectortype="straight" strokecolor="red" strokeweight="4.5pt">
                  <v:stroke dashstyle="1 1"/>
                </v:shape>
              </w:pict>
            </w:r>
          </w:p>
          <w:p w14:paraId="4D1EEB21" w14:textId="77777777" w:rsidR="000E717D" w:rsidRPr="006F7F25" w:rsidRDefault="00313E82" w:rsidP="00AC534B">
            <w:pPr>
              <w:spacing w:after="0" w:line="240" w:lineRule="auto"/>
              <w:jc w:val="center"/>
              <w:rPr>
                <w:rFonts w:cs="Segoe UI"/>
                <w:b/>
                <w:color w:val="000000"/>
                <w:sz w:val="16"/>
                <w:szCs w:val="16"/>
              </w:rPr>
            </w:pPr>
            <w:r>
              <w:rPr>
                <w:rFonts w:cs="Times New Roman"/>
                <w:noProof/>
                <w:lang w:eastAsia="zh-TW"/>
              </w:rPr>
              <w:pict w14:anchorId="4D1EEC6A">
                <v:shape id="_x0000_s1030" type="#_x0000_t202" style="position:absolute;left:0;text-align:left;margin-left:107.2pt;margin-top:1.05pt;width:294.4pt;height:136.2pt;z-index:251663360;mso-height-percent:200;mso-position-horizontal-relative:margin;mso-height-percent:200;mso-width-relative:margin;mso-height-relative:margin" filled="f" stroked="f">
                  <v:textbox style="mso-next-textbox:#_x0000_s1030;mso-fit-shape-to-text:t">
                    <w:txbxContent>
                      <w:p w14:paraId="4D1EEC85" w14:textId="77777777" w:rsidR="000E717D" w:rsidRPr="00D67E92" w:rsidRDefault="000E717D" w:rsidP="000E717D">
                        <w:pPr>
                          <w:jc w:val="center"/>
                          <w:rPr>
                            <w:rFonts w:ascii="Poppins" w:hAnsi="Poppins" w:cs="Poppins"/>
                            <w:b/>
                            <w:sz w:val="90"/>
                            <w:szCs w:val="90"/>
                          </w:rPr>
                        </w:pPr>
                        <w:r>
                          <w:rPr>
                            <w:rFonts w:ascii="Poppins" w:hAnsi="Poppins" w:cs="Poppins"/>
                            <w:b/>
                            <w:sz w:val="90"/>
                            <w:szCs w:val="90"/>
                          </w:rPr>
                          <w:t>BEHAVIOUR</w:t>
                        </w:r>
                      </w:p>
                    </w:txbxContent>
                  </v:textbox>
                  <w10:wrap anchorx="margin"/>
                </v:shape>
              </w:pict>
            </w:r>
            <w:r>
              <w:rPr>
                <w:rFonts w:cs="Segoe UI"/>
                <w:b/>
                <w:noProof/>
                <w:color w:val="000000"/>
                <w:sz w:val="72"/>
                <w:szCs w:val="72"/>
                <w:lang w:val="en-US"/>
              </w:rPr>
              <w:pict w14:anchorId="4D1EEC6B">
                <v:rect id="_x0000_s1029" style="position:absolute;left:0;text-align:left;margin-left:136pt;margin-top:6.65pt;width:265.05pt;height:90.25pt;z-index:251662336" stroked="f"/>
              </w:pict>
            </w:r>
          </w:p>
          <w:p w14:paraId="4D1EEB22" w14:textId="77777777" w:rsidR="000E717D" w:rsidRPr="006F7F25" w:rsidRDefault="00313E82" w:rsidP="00AC534B">
            <w:pPr>
              <w:spacing w:after="0" w:line="240" w:lineRule="auto"/>
              <w:jc w:val="center"/>
              <w:rPr>
                <w:rFonts w:cs="Segoe UI"/>
                <w:b/>
                <w:color w:val="000000"/>
                <w:sz w:val="72"/>
                <w:szCs w:val="72"/>
              </w:rPr>
            </w:pPr>
            <w:r>
              <w:rPr>
                <w:rFonts w:cs="Times New Roman"/>
                <w:noProof/>
                <w:lang w:eastAsia="zh-TW"/>
              </w:rPr>
              <w:pict w14:anchorId="4D1EEC6C">
                <v:shape id="_x0000_s1031" type="#_x0000_t202" style="position:absolute;left:0;text-align:left;margin-left:112.05pt;margin-top:42pt;width:283.25pt;height:47.55pt;z-index:251664384;mso-position-horizontal-relative:margin;mso-width-relative:margin;mso-height-relative:margin" filled="f" stroked="f">
                  <v:textbox style="mso-next-textbox:#_x0000_s1031">
                    <w:txbxContent>
                      <w:p w14:paraId="4D1EEC86" w14:textId="77777777" w:rsidR="000E717D" w:rsidRPr="00C75FF7" w:rsidRDefault="000E717D" w:rsidP="000E717D">
                        <w:pPr>
                          <w:jc w:val="center"/>
                          <w:rPr>
                            <w:rFonts w:ascii="Poppins" w:hAnsi="Poppins" w:cs="Poppins"/>
                            <w:sz w:val="44"/>
                          </w:rPr>
                        </w:pPr>
                        <w:r w:rsidRPr="00C75FF7">
                          <w:rPr>
                            <w:rFonts w:ascii="Poppins" w:hAnsi="Poppins" w:cs="Poppins"/>
                            <w:sz w:val="44"/>
                          </w:rPr>
                          <w:t>POLICY</w:t>
                        </w:r>
                      </w:p>
                    </w:txbxContent>
                  </v:textbox>
                  <w10:wrap anchorx="margin"/>
                </v:shape>
              </w:pict>
            </w:r>
            <w:r>
              <w:rPr>
                <w:rFonts w:cs="Times New Roman"/>
                <w:noProof/>
                <w:lang w:val="en-US"/>
              </w:rPr>
              <w:pict w14:anchorId="4D1EEC6D">
                <v:group id="_x0000_s1038" style="position:absolute;left:0;text-align:left;margin-left:86.6pt;margin-top:42pt;width:56.2pt;height:65.55pt;z-index:251671552" coordorigin="2429,8218" coordsize="1124,1311">
                  <v:shape id="_x0000_s1039" type="#_x0000_t32" style="position:absolute;left:2429;top:8218;width:0;height:1311" o:connectortype="straight" strokecolor="red" strokeweight="4.5pt"/>
                  <v:shape id="_x0000_s1040" type="#_x0000_t32" style="position:absolute;left:2429;top:9479;width:1124;height:0;flip:x" o:connectortype="straight" strokecolor="red" strokeweight="4.5pt"/>
                </v:group>
              </w:pict>
            </w:r>
            <w:r w:rsidR="000E717D" w:rsidRPr="006F7F25">
              <w:rPr>
                <w:rFonts w:cs="Segoe UI"/>
                <w:b/>
                <w:color w:val="000000"/>
                <w:sz w:val="72"/>
                <w:szCs w:val="72"/>
              </w:rPr>
              <w:t xml:space="preserve">ACADEMIC </w:t>
            </w:r>
          </w:p>
          <w:p w14:paraId="4D1EEB23" w14:textId="77777777" w:rsidR="000E717D" w:rsidRDefault="000E717D" w:rsidP="00AC534B">
            <w:pPr>
              <w:spacing w:after="0" w:line="240" w:lineRule="auto"/>
            </w:pPr>
          </w:p>
          <w:p w14:paraId="4D1EEB24" w14:textId="77777777" w:rsidR="000E717D" w:rsidRDefault="000E717D" w:rsidP="00AC534B">
            <w:pPr>
              <w:spacing w:after="0" w:line="240" w:lineRule="auto"/>
            </w:pPr>
          </w:p>
          <w:p w14:paraId="4D1EEB25" w14:textId="77777777" w:rsidR="000E717D" w:rsidRDefault="000E717D" w:rsidP="00AC534B">
            <w:pPr>
              <w:spacing w:after="0" w:line="240" w:lineRule="auto"/>
            </w:pPr>
          </w:p>
          <w:p w14:paraId="4D1EEB26" w14:textId="77777777" w:rsidR="000E717D" w:rsidRPr="006F7F25" w:rsidRDefault="000E717D" w:rsidP="00AC534B">
            <w:pPr>
              <w:spacing w:after="0" w:line="240" w:lineRule="auto"/>
            </w:pPr>
          </w:p>
          <w:p w14:paraId="4D1EEB27" w14:textId="77777777" w:rsidR="000E717D" w:rsidRPr="006F7F25" w:rsidRDefault="00313E82" w:rsidP="00AC534B">
            <w:pPr>
              <w:spacing w:after="0" w:line="240" w:lineRule="auto"/>
            </w:pPr>
            <w:r>
              <w:rPr>
                <w:noProof/>
                <w:sz w:val="6"/>
                <w:szCs w:val="6"/>
                <w:lang w:val="en-US"/>
              </w:rPr>
              <w:pict w14:anchorId="4D1EEC6E">
                <v:shape id="_x0000_s1045" type="#_x0000_t32" style="position:absolute;margin-left:245.5pt;margin-top:3.6pt;width:206pt;height:0;z-index:251674624;mso-position-horizontal-relative:margin" o:connectortype="straight" strokecolor="red" strokeweight="4.5pt">
                  <v:stroke dashstyle="1 1"/>
                  <w10:wrap anchorx="margin"/>
                </v:shape>
              </w:pict>
            </w:r>
          </w:p>
        </w:tc>
      </w:tr>
    </w:tbl>
    <w:p w14:paraId="4D1EEB29" w14:textId="77777777" w:rsidR="000E717D" w:rsidRDefault="000E717D" w:rsidP="000E717D"/>
    <w:p w14:paraId="4D1EEB2A" w14:textId="77777777" w:rsidR="000E717D" w:rsidRDefault="000E717D" w:rsidP="000E717D"/>
    <w:p w14:paraId="70288D6B" w14:textId="77777777" w:rsidR="0024165B" w:rsidRPr="00F1767D" w:rsidRDefault="0024165B" w:rsidP="0024165B">
      <w:pPr>
        <w:rPr>
          <w:color w:val="0070C0"/>
          <w:sz w:val="36"/>
          <w:szCs w:val="36"/>
        </w:rPr>
      </w:pPr>
      <w:r w:rsidRPr="00F1767D">
        <w:rPr>
          <w:rFonts w:ascii="Poppins" w:hAnsi="Poppins" w:cs="Poppins"/>
          <w:b/>
          <w:color w:val="0070C0"/>
          <w:sz w:val="36"/>
          <w:szCs w:val="36"/>
        </w:rPr>
        <w:t>2022/2023</w:t>
      </w:r>
    </w:p>
    <w:p w14:paraId="4D1EEB2B" w14:textId="74DF0C01" w:rsidR="000E717D" w:rsidRDefault="0024165B" w:rsidP="000E717D">
      <w:r>
        <w:rPr>
          <w:rFonts w:ascii="Calibri" w:hAnsi="Calibri" w:cs="Times New Roman"/>
          <w:noProof/>
          <w:lang w:val="en-US"/>
        </w:rPr>
        <w:pict w14:anchorId="4D1EEC71">
          <v:rect id="_x0000_s1032" style="position:absolute;margin-left:-44pt;margin-top:25.95pt;width:545.1pt;height:77.65pt;z-index:251665408;mso-position-horizontal-relative:text;mso-position-vertical-relative:text" fillcolor="red" stroked="f"/>
        </w:pict>
      </w:r>
    </w:p>
    <w:p w14:paraId="4D1EEB2C" w14:textId="28C8D354" w:rsidR="000E717D" w:rsidRDefault="0024165B" w:rsidP="000E717D">
      <w:r>
        <w:rPr>
          <w:rFonts w:ascii="Calibri" w:hAnsi="Calibri" w:cs="Times New Roman"/>
          <w:noProof/>
          <w:lang w:eastAsia="zh-TW"/>
        </w:rPr>
        <w:pict w14:anchorId="4D1EEC70">
          <v:shape id="_x0000_s1033" type="#_x0000_t202" style="position:absolute;margin-left:-31pt;margin-top:18.1pt;width:512.9pt;height:48.85pt;z-index:251666432;mso-position-horizontal-relative:text;mso-position-vertical-relative:text;mso-width-relative:margin;mso-height-relative:margin" filled="f" stroked="f">
            <v:textbox style="mso-next-textbox:#_x0000_s1033">
              <w:txbxContent>
                <w:p w14:paraId="4D1EEC89" w14:textId="2A08E231" w:rsidR="000E717D" w:rsidRPr="00217BDC" w:rsidRDefault="000E717D" w:rsidP="000E717D">
                  <w:pPr>
                    <w:autoSpaceDE w:val="0"/>
                    <w:autoSpaceDN w:val="0"/>
                    <w:adjustRightInd w:val="0"/>
                    <w:spacing w:line="240" w:lineRule="auto"/>
                    <w:rPr>
                      <w:rFonts w:ascii="Poppins" w:hAnsi="Poppins" w:cs="Poppins"/>
                      <w:color w:val="FFFFFF"/>
                      <w:sz w:val="24"/>
                    </w:rPr>
                  </w:pPr>
                  <w:r w:rsidRPr="00217BDC">
                    <w:rPr>
                      <w:rFonts w:ascii="Poppins" w:hAnsi="Poppins" w:cs="Poppins"/>
                      <w:color w:val="FFFFFF"/>
                      <w:sz w:val="24"/>
                    </w:rPr>
                    <w:t xml:space="preserve">This policy will </w:t>
                  </w:r>
                  <w:r w:rsidR="0014143C">
                    <w:rPr>
                      <w:rFonts w:ascii="Poppins" w:hAnsi="Poppins" w:cs="Poppins"/>
                      <w:color w:val="FFFFFF"/>
                      <w:sz w:val="24"/>
                    </w:rPr>
                    <w:t xml:space="preserve">be </w:t>
                  </w:r>
                  <w:r w:rsidRPr="00217BDC">
                    <w:rPr>
                      <w:rFonts w:ascii="Poppins" w:hAnsi="Poppins" w:cs="Poppins"/>
                      <w:color w:val="FFFFFF"/>
                      <w:sz w:val="24"/>
                    </w:rPr>
                    <w:t>kept up to date and will be reviewed once per year as part of the company’s Quality Assurance arrangements.</w:t>
                  </w:r>
                </w:p>
              </w:txbxContent>
            </v:textbox>
          </v:shape>
        </w:pic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E717D" w:rsidRPr="006F7F25" w14:paraId="4D1EEB2E" w14:textId="77777777" w:rsidTr="00AC534B">
        <w:tc>
          <w:tcPr>
            <w:tcW w:w="10774" w:type="dxa"/>
            <w:tcBorders>
              <w:top w:val="nil"/>
              <w:left w:val="nil"/>
              <w:bottom w:val="nil"/>
              <w:right w:val="nil"/>
            </w:tcBorders>
          </w:tcPr>
          <w:p w14:paraId="4D1EEB2D" w14:textId="77777777" w:rsidR="000E717D" w:rsidRPr="006F7F25" w:rsidRDefault="000E717D" w:rsidP="00AC534B">
            <w:pPr>
              <w:autoSpaceDE w:val="0"/>
              <w:autoSpaceDN w:val="0"/>
              <w:adjustRightInd w:val="0"/>
              <w:spacing w:after="0" w:line="240" w:lineRule="auto"/>
            </w:pPr>
          </w:p>
        </w:tc>
      </w:tr>
    </w:tbl>
    <w:p w14:paraId="4D1EEB2F" w14:textId="34E3F8B4" w:rsidR="000E717D" w:rsidRDefault="000E717D" w:rsidP="000E717D">
      <w:pPr>
        <w:autoSpaceDE w:val="0"/>
        <w:autoSpaceDN w:val="0"/>
        <w:adjustRightInd w:val="0"/>
        <w:rPr>
          <w:rFonts w:ascii="Segoe UI" w:hAnsi="Segoe UI" w:cs="Segoe UI"/>
          <w:b/>
          <w:bCs/>
          <w:color w:val="7F7F7F"/>
          <w:sz w:val="24"/>
          <w:szCs w:val="24"/>
        </w:rPr>
      </w:pPr>
    </w:p>
    <w:p w14:paraId="4D1EEB30" w14:textId="77777777" w:rsidR="00890947" w:rsidRDefault="00890947"/>
    <w:p w14:paraId="4D1EEB31" w14:textId="77777777" w:rsidR="00057BE4" w:rsidRDefault="00057BE4"/>
    <w:p w14:paraId="5602021C" w14:textId="77777777" w:rsidR="000A230A" w:rsidRDefault="000A230A" w:rsidP="0024165B">
      <w:pPr>
        <w:spacing w:before="100" w:beforeAutospacing="1" w:after="0" w:line="240" w:lineRule="auto"/>
      </w:pPr>
    </w:p>
    <w:p w14:paraId="1CE26F79" w14:textId="744D56A6" w:rsidR="00F112DA" w:rsidRPr="000323D5" w:rsidRDefault="00F112DA" w:rsidP="000A230A">
      <w:pPr>
        <w:spacing w:before="100" w:beforeAutospacing="1" w:after="0" w:line="240" w:lineRule="auto"/>
        <w:jc w:val="right"/>
        <w:rPr>
          <w:rFonts w:ascii="Poppins" w:hAnsi="Poppins" w:cs="Poppins"/>
          <w:b/>
          <w:color w:val="002060"/>
          <w:sz w:val="20"/>
          <w:szCs w:val="20"/>
        </w:rPr>
      </w:pPr>
      <w:r>
        <w:rPr>
          <w:rFonts w:ascii="Poppins" w:hAnsi="Poppins" w:cs="Poppins"/>
          <w:b/>
          <w:color w:val="002060"/>
          <w:sz w:val="20"/>
          <w:szCs w:val="20"/>
        </w:rPr>
        <w:t>Date of Approval</w:t>
      </w:r>
    </w:p>
    <w:p w14:paraId="4D1EEB36" w14:textId="1D684654" w:rsidR="000E717D" w:rsidRDefault="00F112DA" w:rsidP="000A230A">
      <w:pPr>
        <w:spacing w:after="0" w:line="240" w:lineRule="auto"/>
        <w:jc w:val="right"/>
        <w:rPr>
          <w:rFonts w:ascii="Poppins" w:hAnsi="Poppins" w:cs="Poppins"/>
          <w:color w:val="A6A6A6"/>
          <w:sz w:val="20"/>
          <w:szCs w:val="20"/>
        </w:rPr>
      </w:pPr>
      <w:r>
        <w:rPr>
          <w:rFonts w:ascii="Poppins" w:hAnsi="Poppins" w:cs="Poppins"/>
          <w:color w:val="A6A6A6"/>
          <w:sz w:val="20"/>
          <w:szCs w:val="20"/>
        </w:rPr>
        <w:t>22</w:t>
      </w:r>
      <w:r w:rsidRPr="00095E45">
        <w:rPr>
          <w:rFonts w:ascii="Poppins" w:hAnsi="Poppins" w:cs="Poppins"/>
          <w:color w:val="A6A6A6"/>
          <w:sz w:val="20"/>
          <w:szCs w:val="20"/>
          <w:vertAlign w:val="superscript"/>
        </w:rPr>
        <w:t>nd</w:t>
      </w:r>
      <w:r>
        <w:rPr>
          <w:rFonts w:ascii="Poppins" w:hAnsi="Poppins" w:cs="Poppins"/>
          <w:color w:val="A6A6A6"/>
          <w:sz w:val="20"/>
          <w:szCs w:val="20"/>
        </w:rPr>
        <w:t xml:space="preserve"> June 202</w:t>
      </w:r>
    </w:p>
    <w:p w14:paraId="004402C5" w14:textId="77777777" w:rsidR="000A230A" w:rsidRDefault="000A230A" w:rsidP="000A230A">
      <w:pPr>
        <w:spacing w:after="0" w:line="240" w:lineRule="auto"/>
        <w:jc w:val="right"/>
        <w:rPr>
          <w:rFonts w:ascii="Poppins" w:hAnsi="Poppins" w:cs="Poppins"/>
          <w:color w:val="A6A6A6"/>
          <w:sz w:val="20"/>
          <w:szCs w:val="20"/>
        </w:rPr>
      </w:pPr>
    </w:p>
    <w:p w14:paraId="25B52A71" w14:textId="77777777" w:rsidR="000A230A" w:rsidRPr="000A230A" w:rsidRDefault="000A230A" w:rsidP="000A230A">
      <w:pPr>
        <w:spacing w:after="0" w:line="240" w:lineRule="auto"/>
        <w:jc w:val="right"/>
        <w:rPr>
          <w:rFonts w:ascii="Poppins" w:hAnsi="Poppins" w:cs="Poppins"/>
          <w:color w:val="A6A6A6"/>
          <w:sz w:val="20"/>
          <w:szCs w:val="20"/>
        </w:rPr>
      </w:pPr>
    </w:p>
    <w:p w14:paraId="4D1EEB37" w14:textId="77777777" w:rsidR="00704939" w:rsidRPr="008C29C6" w:rsidRDefault="00704939" w:rsidP="00704939">
      <w:pPr>
        <w:rPr>
          <w:b/>
        </w:rPr>
      </w:pPr>
      <w:r w:rsidRPr="008C29C6">
        <w:rPr>
          <w:b/>
        </w:rPr>
        <w:lastRenderedPageBreak/>
        <w:t>Introduction</w:t>
      </w:r>
    </w:p>
    <w:p w14:paraId="4D1EEB38" w14:textId="4FDDCD94" w:rsidR="00704939" w:rsidRPr="00704939" w:rsidRDefault="00704939" w:rsidP="00704939">
      <w:pPr>
        <w:pStyle w:val="Default"/>
        <w:rPr>
          <w:rFonts w:asciiTheme="minorHAnsi" w:hAnsiTheme="minorHAnsi" w:cs="Segoe UI"/>
          <w:sz w:val="22"/>
          <w:szCs w:val="22"/>
        </w:rPr>
      </w:pPr>
      <w:r w:rsidRPr="00704939">
        <w:rPr>
          <w:rFonts w:asciiTheme="minorHAnsi" w:hAnsiTheme="minorHAnsi" w:cs="Segoe UI"/>
          <w:sz w:val="22"/>
          <w:szCs w:val="22"/>
        </w:rPr>
        <w:t xml:space="preserve">Orion aims to provide all our </w:t>
      </w:r>
      <w:r w:rsidR="0014143C">
        <w:rPr>
          <w:rFonts w:asciiTheme="minorHAnsi" w:hAnsiTheme="minorHAnsi" w:cs="Segoe UI"/>
          <w:sz w:val="22"/>
          <w:szCs w:val="22"/>
        </w:rPr>
        <w:t>pupil</w:t>
      </w:r>
      <w:r w:rsidRPr="00704939">
        <w:rPr>
          <w:rFonts w:asciiTheme="minorHAnsi" w:hAnsiTheme="minorHAnsi" w:cs="Segoe UI"/>
          <w:sz w:val="22"/>
          <w:szCs w:val="22"/>
        </w:rPr>
        <w:t xml:space="preserve">s with high-quality learning, set in a safe and harmonious environment, centred on driving aspiration and ambition, fostering self-determination and inspiring success.  To achieve this, we </w:t>
      </w:r>
      <w:proofErr w:type="gramStart"/>
      <w:r w:rsidRPr="00704939">
        <w:rPr>
          <w:rFonts w:asciiTheme="minorHAnsi" w:hAnsiTheme="minorHAnsi" w:cs="Segoe UI"/>
          <w:sz w:val="22"/>
          <w:szCs w:val="22"/>
        </w:rPr>
        <w:t>encourage and promote positive behaviour at all times</w:t>
      </w:r>
      <w:proofErr w:type="gramEnd"/>
      <w:r w:rsidRPr="00704939">
        <w:rPr>
          <w:rFonts w:asciiTheme="minorHAnsi" w:hAnsiTheme="minorHAnsi" w:cs="Segoe UI"/>
          <w:sz w:val="22"/>
          <w:szCs w:val="22"/>
        </w:rPr>
        <w:t xml:space="preserve"> and provide support to </w:t>
      </w:r>
      <w:r w:rsidR="0014143C">
        <w:rPr>
          <w:rFonts w:asciiTheme="minorHAnsi" w:hAnsiTheme="minorHAnsi" w:cs="Segoe UI"/>
          <w:sz w:val="22"/>
          <w:szCs w:val="22"/>
        </w:rPr>
        <w:t>pupil</w:t>
      </w:r>
      <w:r w:rsidRPr="00704939">
        <w:rPr>
          <w:rFonts w:asciiTheme="minorHAnsi" w:hAnsiTheme="minorHAnsi" w:cs="Segoe UI"/>
          <w:sz w:val="22"/>
          <w:szCs w:val="22"/>
        </w:rPr>
        <w:t>s whose behaviour may be unacceptable on occasion. By fostering respect, good manners and good behaviour, we achieve an environment in which learning is a pleasurable experience for all.</w:t>
      </w:r>
    </w:p>
    <w:p w14:paraId="4D1EEB39" w14:textId="77777777" w:rsidR="00704939" w:rsidRPr="00704939" w:rsidRDefault="00704939" w:rsidP="00704939">
      <w:pPr>
        <w:autoSpaceDE w:val="0"/>
        <w:autoSpaceDN w:val="0"/>
        <w:adjustRightInd w:val="0"/>
        <w:spacing w:after="0" w:line="240" w:lineRule="auto"/>
        <w:rPr>
          <w:color w:val="000000"/>
        </w:rPr>
      </w:pPr>
    </w:p>
    <w:p w14:paraId="4D1EEB3A" w14:textId="77777777" w:rsidR="00704939" w:rsidRDefault="00704939" w:rsidP="00704939">
      <w:pPr>
        <w:autoSpaceDE w:val="0"/>
        <w:autoSpaceDN w:val="0"/>
        <w:adjustRightInd w:val="0"/>
        <w:spacing w:after="0" w:line="240" w:lineRule="auto"/>
      </w:pPr>
      <w:r w:rsidRPr="008C29C6">
        <w:t>The objectives of Orion’s Behaviour Policy are to:</w:t>
      </w:r>
    </w:p>
    <w:p w14:paraId="4D1EEB3B" w14:textId="77777777" w:rsidR="00704939" w:rsidRPr="008C29C6" w:rsidRDefault="00704939" w:rsidP="00704939">
      <w:pPr>
        <w:autoSpaceDE w:val="0"/>
        <w:autoSpaceDN w:val="0"/>
        <w:adjustRightInd w:val="0"/>
        <w:spacing w:after="0" w:line="240" w:lineRule="auto"/>
      </w:pPr>
    </w:p>
    <w:p w14:paraId="4D1EEB3C" w14:textId="77777777" w:rsidR="00704939" w:rsidRPr="008C29C6" w:rsidRDefault="00704939" w:rsidP="006A73A5">
      <w:pPr>
        <w:pStyle w:val="ListParagraph"/>
        <w:numPr>
          <w:ilvl w:val="0"/>
          <w:numId w:val="9"/>
        </w:numPr>
        <w:autoSpaceDE w:val="0"/>
        <w:autoSpaceDN w:val="0"/>
        <w:adjustRightInd w:val="0"/>
        <w:spacing w:after="0" w:line="240" w:lineRule="auto"/>
      </w:pPr>
      <w:r>
        <w:t>Ensure that the Orion</w:t>
      </w:r>
      <w:r w:rsidRPr="008C29C6">
        <w:t xml:space="preserve"> is a safe and</w:t>
      </w:r>
      <w:r>
        <w:t xml:space="preserve"> supportive environment for all</w:t>
      </w:r>
    </w:p>
    <w:p w14:paraId="4D1EEB3D" w14:textId="77777777" w:rsidR="00704939" w:rsidRPr="008C29C6" w:rsidRDefault="00704939" w:rsidP="006A73A5">
      <w:pPr>
        <w:pStyle w:val="ListParagraph"/>
        <w:numPr>
          <w:ilvl w:val="0"/>
          <w:numId w:val="9"/>
        </w:numPr>
        <w:autoSpaceDE w:val="0"/>
        <w:autoSpaceDN w:val="0"/>
        <w:adjustRightInd w:val="0"/>
        <w:spacing w:after="0" w:line="240" w:lineRule="auto"/>
      </w:pPr>
      <w:r>
        <w:t>E</w:t>
      </w:r>
      <w:r w:rsidRPr="008C29C6">
        <w:t>nsure that all membe</w:t>
      </w:r>
      <w:r>
        <w:t xml:space="preserve">rs of Orion’s </w:t>
      </w:r>
      <w:r w:rsidRPr="008C29C6">
        <w:t>community are shown respect and show respect</w:t>
      </w:r>
      <w:r>
        <w:t xml:space="preserve"> for others</w:t>
      </w:r>
    </w:p>
    <w:p w14:paraId="4D1EEB3E" w14:textId="77777777" w:rsidR="00704939" w:rsidRPr="008C29C6" w:rsidRDefault="00704939" w:rsidP="006A73A5">
      <w:pPr>
        <w:pStyle w:val="ListParagraph"/>
        <w:numPr>
          <w:ilvl w:val="0"/>
          <w:numId w:val="8"/>
        </w:numPr>
        <w:autoSpaceDE w:val="0"/>
        <w:autoSpaceDN w:val="0"/>
        <w:adjustRightInd w:val="0"/>
        <w:spacing w:after="0" w:line="240" w:lineRule="auto"/>
      </w:pPr>
      <w:r>
        <w:t>E</w:t>
      </w:r>
      <w:r w:rsidRPr="008C29C6">
        <w:t>ncourage a positive approach to behaviour by good e</w:t>
      </w:r>
      <w:r>
        <w:t>xample and praise and reward good behaviour</w:t>
      </w:r>
    </w:p>
    <w:p w14:paraId="4D1EEB3F" w14:textId="77777777" w:rsidR="00704939" w:rsidRPr="008C29C6" w:rsidRDefault="00704939" w:rsidP="006A73A5">
      <w:pPr>
        <w:pStyle w:val="ListParagraph"/>
        <w:numPr>
          <w:ilvl w:val="0"/>
          <w:numId w:val="8"/>
        </w:numPr>
        <w:autoSpaceDE w:val="0"/>
        <w:autoSpaceDN w:val="0"/>
        <w:adjustRightInd w:val="0"/>
        <w:spacing w:after="0" w:line="240" w:lineRule="auto"/>
      </w:pPr>
      <w:r>
        <w:t>E</w:t>
      </w:r>
      <w:r w:rsidRPr="008C29C6">
        <w:t>nsure that the environment, curriculum and ot</w:t>
      </w:r>
      <w:r>
        <w:t xml:space="preserve">her factors within Orion’s </w:t>
      </w:r>
      <w:r w:rsidRPr="008C29C6">
        <w:t>control are</w:t>
      </w:r>
      <w:r>
        <w:t xml:space="preserve"> </w:t>
      </w:r>
      <w:r w:rsidRPr="008C29C6">
        <w:t xml:space="preserve">monitored to ensure </w:t>
      </w:r>
      <w:r>
        <w:t>the promotion of good behaviour</w:t>
      </w:r>
    </w:p>
    <w:p w14:paraId="4D1EEB40" w14:textId="77777777" w:rsidR="00704939" w:rsidRPr="008C29C6" w:rsidRDefault="00704939" w:rsidP="006A73A5">
      <w:pPr>
        <w:pStyle w:val="ListParagraph"/>
        <w:numPr>
          <w:ilvl w:val="0"/>
          <w:numId w:val="8"/>
        </w:numPr>
        <w:autoSpaceDE w:val="0"/>
        <w:autoSpaceDN w:val="0"/>
        <w:adjustRightInd w:val="0"/>
        <w:spacing w:after="0" w:line="240" w:lineRule="auto"/>
      </w:pPr>
      <w:r>
        <w:t>E</w:t>
      </w:r>
      <w:r w:rsidRPr="008C29C6">
        <w:t>nsure that where behaviour falls short of accepted standards, procedures are followed</w:t>
      </w:r>
      <w:r>
        <w:t xml:space="preserve"> </w:t>
      </w:r>
      <w:r w:rsidRPr="008C29C6">
        <w:t xml:space="preserve">and sanctions are </w:t>
      </w:r>
      <w:r>
        <w:t>applied fairly and consistently</w:t>
      </w:r>
    </w:p>
    <w:p w14:paraId="4D1EEB41" w14:textId="77777777" w:rsidR="00704939" w:rsidRDefault="00704939" w:rsidP="00704939">
      <w:pPr>
        <w:autoSpaceDE w:val="0"/>
        <w:autoSpaceDN w:val="0"/>
        <w:adjustRightInd w:val="0"/>
        <w:spacing w:after="0" w:line="240" w:lineRule="auto"/>
      </w:pPr>
    </w:p>
    <w:p w14:paraId="4D1EEB42" w14:textId="77777777" w:rsidR="00704939" w:rsidRPr="008C29C6" w:rsidRDefault="00704939" w:rsidP="00704939">
      <w:pPr>
        <w:autoSpaceDE w:val="0"/>
        <w:autoSpaceDN w:val="0"/>
        <w:adjustRightInd w:val="0"/>
        <w:spacing w:after="0" w:line="240" w:lineRule="auto"/>
        <w:rPr>
          <w:b/>
        </w:rPr>
      </w:pPr>
      <w:r w:rsidRPr="008C29C6">
        <w:rPr>
          <w:b/>
        </w:rPr>
        <w:t>Expected Standards of Behaviour</w:t>
      </w:r>
    </w:p>
    <w:p w14:paraId="4D1EEB43" w14:textId="77777777" w:rsidR="00704939" w:rsidRDefault="00704939" w:rsidP="00704939">
      <w:pPr>
        <w:autoSpaceDE w:val="0"/>
        <w:autoSpaceDN w:val="0"/>
        <w:adjustRightInd w:val="0"/>
        <w:spacing w:after="0" w:line="240" w:lineRule="auto"/>
      </w:pPr>
    </w:p>
    <w:p w14:paraId="4D1EEB44" w14:textId="13BF7C77" w:rsidR="00704939" w:rsidRDefault="00704939" w:rsidP="00704939">
      <w:pPr>
        <w:autoSpaceDE w:val="0"/>
        <w:autoSpaceDN w:val="0"/>
        <w:adjustRightInd w:val="0"/>
        <w:spacing w:after="0" w:line="240" w:lineRule="auto"/>
      </w:pPr>
      <w:r w:rsidRPr="008C29C6">
        <w:t xml:space="preserve">Expected standards of classroom behaviour are stated </w:t>
      </w:r>
      <w:r>
        <w:t>in our</w:t>
      </w:r>
      <w:r w:rsidRPr="008C29C6">
        <w:t xml:space="preserve"> Code of Conduct</w:t>
      </w:r>
      <w:r w:rsidR="00FE2C07">
        <w:t xml:space="preserve"> (Appendix 1)</w:t>
      </w:r>
      <w:r w:rsidRPr="008C29C6">
        <w:t xml:space="preserve"> and should be regularly reiterated,</w:t>
      </w:r>
      <w:r>
        <w:t xml:space="preserve"> formally in tutorials and assemblies</w:t>
      </w:r>
      <w:r w:rsidRPr="008C29C6">
        <w:t xml:space="preserve"> and informally by all members of staff.</w:t>
      </w:r>
      <w:r>
        <w:t xml:space="preserve"> </w:t>
      </w:r>
      <w:r w:rsidRPr="008C29C6">
        <w:t>The Code of Conduct makes clear exactly what constitutes good behaviour, which will</w:t>
      </w:r>
      <w:r>
        <w:t xml:space="preserve"> </w:t>
      </w:r>
      <w:r w:rsidRPr="008C29C6">
        <w:t xml:space="preserve">ensure a happy and successful working and social environment for all </w:t>
      </w:r>
      <w:r w:rsidR="0014143C">
        <w:t>pupil</w:t>
      </w:r>
      <w:r w:rsidRPr="008C29C6">
        <w:t>s.</w:t>
      </w:r>
    </w:p>
    <w:p w14:paraId="4D1EEB45" w14:textId="77777777" w:rsidR="009514AD" w:rsidRDefault="009514AD" w:rsidP="009514AD">
      <w:pPr>
        <w:rPr>
          <w:rFonts w:cs="Segoe UI"/>
          <w:b/>
        </w:rPr>
      </w:pPr>
    </w:p>
    <w:p w14:paraId="4D1EEB46" w14:textId="77777777" w:rsidR="00982CE9" w:rsidRPr="005F2776" w:rsidRDefault="00982CE9" w:rsidP="00982CE9">
      <w:pPr>
        <w:rPr>
          <w:rFonts w:cs="Segoe UI"/>
          <w:b/>
        </w:rPr>
      </w:pPr>
      <w:r w:rsidRPr="005F2776">
        <w:rPr>
          <w:rFonts w:cs="Segoe UI"/>
          <w:b/>
        </w:rPr>
        <w:t xml:space="preserve">Roles and Responsibilities </w:t>
      </w:r>
    </w:p>
    <w:p w14:paraId="4D1EEB47" w14:textId="77777777" w:rsidR="00982CE9" w:rsidRPr="005F2776" w:rsidRDefault="00982CE9" w:rsidP="00982CE9">
      <w:pPr>
        <w:rPr>
          <w:rFonts w:cs="Segoe UI"/>
        </w:rPr>
      </w:pPr>
      <w:r w:rsidRPr="005F2776">
        <w:rPr>
          <w:rFonts w:cs="Segoe UI"/>
        </w:rPr>
        <w:t xml:space="preserve">The Head of </w:t>
      </w:r>
      <w:r>
        <w:rPr>
          <w:rFonts w:cs="Segoe UI"/>
        </w:rPr>
        <w:t xml:space="preserve">School (HOS) </w:t>
      </w:r>
      <w:r w:rsidRPr="005F2776">
        <w:rPr>
          <w:rFonts w:cs="Segoe UI"/>
        </w:rPr>
        <w:t>and the Governing Body are responsible for the consistent and fair operation of this Policy. In implementing this Policy, staff will be responsible for:</w:t>
      </w:r>
    </w:p>
    <w:p w14:paraId="4D1EEB48" w14:textId="77777777" w:rsidR="00982CE9" w:rsidRPr="005F2776" w:rsidRDefault="00982CE9" w:rsidP="006A73A5">
      <w:pPr>
        <w:pStyle w:val="ListParagraph"/>
        <w:numPr>
          <w:ilvl w:val="0"/>
          <w:numId w:val="1"/>
        </w:numPr>
        <w:rPr>
          <w:rFonts w:cs="Segoe UI"/>
        </w:rPr>
      </w:pPr>
      <w:r w:rsidRPr="005F2776">
        <w:rPr>
          <w:rFonts w:cs="Segoe UI"/>
        </w:rPr>
        <w:t xml:space="preserve">Creating an environment of trust, mutual respect and aspiration </w:t>
      </w:r>
    </w:p>
    <w:p w14:paraId="4D1EEB49" w14:textId="61E36EF5" w:rsidR="00982CE9" w:rsidRPr="005F2776" w:rsidRDefault="00982CE9" w:rsidP="006A73A5">
      <w:pPr>
        <w:pStyle w:val="ListParagraph"/>
        <w:numPr>
          <w:ilvl w:val="0"/>
          <w:numId w:val="1"/>
        </w:numPr>
        <w:rPr>
          <w:rFonts w:cs="Segoe UI"/>
        </w:rPr>
      </w:pPr>
      <w:r w:rsidRPr="005F2776">
        <w:rPr>
          <w:rFonts w:cs="Segoe UI"/>
        </w:rPr>
        <w:t xml:space="preserve">Ensuring that teaching and learning is interesting, challenging, relevant and personalised to match the needs of </w:t>
      </w:r>
      <w:r w:rsidR="0014143C">
        <w:rPr>
          <w:rFonts w:cs="Segoe UI"/>
        </w:rPr>
        <w:t>pupil</w:t>
      </w:r>
      <w:r w:rsidRPr="005F2776">
        <w:rPr>
          <w:rFonts w:cs="Segoe UI"/>
        </w:rPr>
        <w:t xml:space="preserve">s </w:t>
      </w:r>
    </w:p>
    <w:p w14:paraId="4D1EEB4A" w14:textId="30E23546" w:rsidR="00982CE9" w:rsidRPr="005F2776" w:rsidRDefault="00982CE9" w:rsidP="006A73A5">
      <w:pPr>
        <w:pStyle w:val="ListParagraph"/>
        <w:numPr>
          <w:ilvl w:val="0"/>
          <w:numId w:val="1"/>
        </w:numPr>
        <w:rPr>
          <w:rFonts w:cs="Segoe UI"/>
        </w:rPr>
      </w:pPr>
      <w:r w:rsidRPr="005F2776">
        <w:rPr>
          <w:rFonts w:cs="Segoe UI"/>
        </w:rPr>
        <w:t xml:space="preserve">Leading by example as positive role models, wanting to </w:t>
      </w:r>
      <w:r>
        <w:rPr>
          <w:rFonts w:cs="Segoe UI"/>
        </w:rPr>
        <w:t xml:space="preserve">support and </w:t>
      </w:r>
      <w:r w:rsidRPr="005F2776">
        <w:rPr>
          <w:rFonts w:cs="Segoe UI"/>
        </w:rPr>
        <w:t xml:space="preserve">find solutions for </w:t>
      </w:r>
      <w:r w:rsidR="0014143C">
        <w:rPr>
          <w:rFonts w:cs="Segoe UI"/>
        </w:rPr>
        <w:t>pupil</w:t>
      </w:r>
      <w:r w:rsidRPr="005F2776">
        <w:rPr>
          <w:rFonts w:cs="Segoe UI"/>
        </w:rPr>
        <w:t xml:space="preserve">s </w:t>
      </w:r>
    </w:p>
    <w:p w14:paraId="4D1EEB4B" w14:textId="577D5DA2" w:rsidR="00982CE9" w:rsidRPr="005F2776" w:rsidRDefault="00982CE9" w:rsidP="006A73A5">
      <w:pPr>
        <w:pStyle w:val="ListParagraph"/>
        <w:numPr>
          <w:ilvl w:val="0"/>
          <w:numId w:val="1"/>
        </w:numPr>
        <w:rPr>
          <w:rFonts w:cs="Segoe UI"/>
        </w:rPr>
      </w:pPr>
      <w:r w:rsidRPr="005F2776">
        <w:rPr>
          <w:rFonts w:cs="Segoe UI"/>
        </w:rPr>
        <w:t xml:space="preserve">Setting good habits and model positive behaviour </w:t>
      </w:r>
      <w:proofErr w:type="gramStart"/>
      <w:r w:rsidRPr="005F2776">
        <w:rPr>
          <w:rFonts w:cs="Segoe UI"/>
        </w:rPr>
        <w:t>in order to</w:t>
      </w:r>
      <w:proofErr w:type="gramEnd"/>
      <w:r w:rsidRPr="005F2776">
        <w:rPr>
          <w:rFonts w:cs="Segoe UI"/>
        </w:rPr>
        <w:t xml:space="preserve"> help </w:t>
      </w:r>
      <w:r w:rsidR="0014143C">
        <w:rPr>
          <w:rFonts w:cs="Segoe UI"/>
        </w:rPr>
        <w:t>pupil</w:t>
      </w:r>
      <w:r w:rsidRPr="005F2776">
        <w:rPr>
          <w:rFonts w:cs="Segoe UI"/>
        </w:rPr>
        <w:t xml:space="preserve">s establish regular punctual attendance and good behaviour </w:t>
      </w:r>
    </w:p>
    <w:p w14:paraId="4D1EEB4C" w14:textId="77777777" w:rsidR="00982CE9" w:rsidRPr="005F2776" w:rsidRDefault="00982CE9" w:rsidP="006A73A5">
      <w:pPr>
        <w:pStyle w:val="ListParagraph"/>
        <w:numPr>
          <w:ilvl w:val="0"/>
          <w:numId w:val="1"/>
        </w:numPr>
        <w:rPr>
          <w:rFonts w:cs="Segoe UI"/>
        </w:rPr>
      </w:pPr>
      <w:r w:rsidRPr="005F2776">
        <w:rPr>
          <w:rFonts w:cs="Segoe UI"/>
        </w:rPr>
        <w:t>Providing early intervention with prompt but calm, solution-focused action where there is poor behaviour or unexplained absence</w:t>
      </w:r>
    </w:p>
    <w:p w14:paraId="4D1EEB4D" w14:textId="1EDC618F" w:rsidR="00982CE9" w:rsidRPr="005F2776" w:rsidRDefault="00ED7BDF" w:rsidP="006A73A5">
      <w:pPr>
        <w:pStyle w:val="ListParagraph"/>
        <w:numPr>
          <w:ilvl w:val="0"/>
          <w:numId w:val="1"/>
        </w:numPr>
        <w:rPr>
          <w:rFonts w:cs="Segoe UI"/>
        </w:rPr>
      </w:pPr>
      <w:r>
        <w:rPr>
          <w:rFonts w:cs="Segoe UI"/>
        </w:rPr>
        <w:t xml:space="preserve">Rewarding achievements </w:t>
      </w:r>
      <w:r w:rsidR="00982CE9" w:rsidRPr="005F2776">
        <w:rPr>
          <w:rFonts w:cs="Segoe UI"/>
        </w:rPr>
        <w:t xml:space="preserve">through positive recognition of individual </w:t>
      </w:r>
      <w:r w:rsidR="0014143C">
        <w:rPr>
          <w:rFonts w:cs="Segoe UI"/>
        </w:rPr>
        <w:t>pupil</w:t>
      </w:r>
      <w:r w:rsidR="00982CE9" w:rsidRPr="005F2776">
        <w:rPr>
          <w:rFonts w:cs="Segoe UI"/>
        </w:rPr>
        <w:t xml:space="preserve"> achievem</w:t>
      </w:r>
      <w:r>
        <w:rPr>
          <w:rFonts w:cs="Segoe UI"/>
        </w:rPr>
        <w:t xml:space="preserve">ents, excellent </w:t>
      </w:r>
      <w:proofErr w:type="gramStart"/>
      <w:r>
        <w:rPr>
          <w:rFonts w:cs="Segoe UI"/>
        </w:rPr>
        <w:t>attendance</w:t>
      </w:r>
      <w:proofErr w:type="gramEnd"/>
      <w:r>
        <w:rPr>
          <w:rFonts w:cs="Segoe UI"/>
        </w:rPr>
        <w:t xml:space="preserve"> and PRAISE cards</w:t>
      </w:r>
      <w:r w:rsidR="00982CE9" w:rsidRPr="005F2776">
        <w:rPr>
          <w:rFonts w:cs="Segoe UI"/>
        </w:rPr>
        <w:t xml:space="preserve">, and through formal awarding of certificates or prizes </w:t>
      </w:r>
    </w:p>
    <w:p w14:paraId="4D1EEB4E" w14:textId="56503EC9" w:rsidR="00982CE9" w:rsidRPr="005F2776" w:rsidRDefault="00982CE9" w:rsidP="006A73A5">
      <w:pPr>
        <w:pStyle w:val="ListParagraph"/>
        <w:numPr>
          <w:ilvl w:val="0"/>
          <w:numId w:val="1"/>
        </w:numPr>
        <w:rPr>
          <w:rFonts w:cs="Segoe UI"/>
        </w:rPr>
      </w:pPr>
      <w:r w:rsidRPr="005F2776">
        <w:rPr>
          <w:rFonts w:cs="Segoe UI"/>
        </w:rPr>
        <w:t xml:space="preserve">Identifying underlying causes to negative behaviour, appreciating the need to solve these issues in partnership with </w:t>
      </w:r>
      <w:r w:rsidR="0014143C">
        <w:rPr>
          <w:rFonts w:cs="Segoe UI"/>
        </w:rPr>
        <w:t>pupil</w:t>
      </w:r>
      <w:r w:rsidRPr="005F2776">
        <w:rPr>
          <w:rFonts w:cs="Segoe UI"/>
        </w:rPr>
        <w:t xml:space="preserve">s and their families/carers </w:t>
      </w:r>
    </w:p>
    <w:p w14:paraId="4D1EEB4F" w14:textId="1F215271" w:rsidR="00ED7BDF" w:rsidRPr="009B70B3" w:rsidRDefault="00982CE9" w:rsidP="009B70B3">
      <w:pPr>
        <w:pStyle w:val="ListParagraph"/>
        <w:numPr>
          <w:ilvl w:val="0"/>
          <w:numId w:val="1"/>
        </w:numPr>
        <w:rPr>
          <w:rFonts w:cs="Segoe UI"/>
        </w:rPr>
      </w:pPr>
      <w:r w:rsidRPr="005F2776">
        <w:rPr>
          <w:rFonts w:cs="Segoe UI"/>
        </w:rPr>
        <w:t xml:space="preserve">Utilising expertise to ensure positive and effective approaches to supporting complex needs of </w:t>
      </w:r>
      <w:r w:rsidR="0014143C">
        <w:rPr>
          <w:rFonts w:cs="Segoe UI"/>
        </w:rPr>
        <w:t>pupil</w:t>
      </w:r>
      <w:r w:rsidRPr="005F2776">
        <w:rPr>
          <w:rFonts w:cs="Segoe UI"/>
        </w:rPr>
        <w:t xml:space="preserve">s </w:t>
      </w:r>
    </w:p>
    <w:p w14:paraId="4D1EEB50" w14:textId="77777777" w:rsidR="00982CE9" w:rsidRPr="005F2776" w:rsidRDefault="00982CE9" w:rsidP="00982CE9">
      <w:pPr>
        <w:rPr>
          <w:rFonts w:cs="Segoe UI"/>
          <w:b/>
        </w:rPr>
      </w:pPr>
      <w:r w:rsidRPr="005F2776">
        <w:rPr>
          <w:rFonts w:cs="Segoe UI"/>
          <w:b/>
        </w:rPr>
        <w:lastRenderedPageBreak/>
        <w:t>Parental Role in Behaviour Management</w:t>
      </w:r>
    </w:p>
    <w:p w14:paraId="4D1EEB51" w14:textId="59E4A661" w:rsidR="00982CE9" w:rsidRDefault="00982CE9" w:rsidP="00982CE9">
      <w:pPr>
        <w:rPr>
          <w:rFonts w:cs="Segoe UI"/>
        </w:rPr>
      </w:pPr>
      <w:r w:rsidRPr="005F2776">
        <w:rPr>
          <w:rFonts w:cs="Segoe UI"/>
        </w:rPr>
        <w:t xml:space="preserve">At Orion we want to work with </w:t>
      </w:r>
      <w:r w:rsidR="0014143C">
        <w:rPr>
          <w:rFonts w:cs="Segoe UI"/>
        </w:rPr>
        <w:t>pupil</w:t>
      </w:r>
      <w:r w:rsidRPr="005F2776">
        <w:rPr>
          <w:rFonts w:cs="Segoe UI"/>
        </w:rPr>
        <w:t xml:space="preserve">s, parents, </w:t>
      </w:r>
      <w:proofErr w:type="gramStart"/>
      <w:r w:rsidRPr="005F2776">
        <w:rPr>
          <w:rFonts w:cs="Segoe UI"/>
        </w:rPr>
        <w:t>staff</w:t>
      </w:r>
      <w:proofErr w:type="gramEnd"/>
      <w:r w:rsidRPr="005F2776">
        <w:rPr>
          <w:rFonts w:cs="Segoe UI"/>
        </w:rPr>
        <w:t xml:space="preserve"> and governors to create an environment that ensures teaching and learning is of the highest quality, where </w:t>
      </w:r>
      <w:r w:rsidR="0014143C">
        <w:rPr>
          <w:rFonts w:cs="Segoe UI"/>
        </w:rPr>
        <w:t>pupil</w:t>
      </w:r>
      <w:r w:rsidRPr="005F2776">
        <w:rPr>
          <w:rFonts w:cs="Segoe UI"/>
        </w:rPr>
        <w:t xml:space="preserve">s enjoy the classroom </w:t>
      </w:r>
      <w:r>
        <w:rPr>
          <w:rFonts w:cs="Segoe UI"/>
        </w:rPr>
        <w:t xml:space="preserve">and practical </w:t>
      </w:r>
      <w:r w:rsidRPr="005F2776">
        <w:rPr>
          <w:rFonts w:cs="Segoe UI"/>
        </w:rPr>
        <w:t xml:space="preserve">experience and feel challenged and stimulated. We are convinced that this can happen when parents, </w:t>
      </w:r>
      <w:r w:rsidR="0014143C">
        <w:rPr>
          <w:rFonts w:cs="Segoe UI"/>
        </w:rPr>
        <w:t>pupil</w:t>
      </w:r>
      <w:r w:rsidRPr="005F2776">
        <w:rPr>
          <w:rFonts w:cs="Segoe UI"/>
        </w:rPr>
        <w:t>s and staff agree to work together in partnership.</w:t>
      </w:r>
    </w:p>
    <w:p w14:paraId="4D1EEB52" w14:textId="77777777" w:rsidR="00982CE9" w:rsidRPr="00397EB0" w:rsidRDefault="00982CE9" w:rsidP="00982CE9">
      <w:pPr>
        <w:rPr>
          <w:rFonts w:cs="Segoe UI"/>
        </w:rPr>
      </w:pPr>
      <w:r w:rsidRPr="005F2776">
        <w:rPr>
          <w:rFonts w:cs="Segoe UI"/>
        </w:rPr>
        <w:t xml:space="preserve">In support of the Policy, parents/carers will be encouraged to: </w:t>
      </w:r>
    </w:p>
    <w:p w14:paraId="4D1EEB53" w14:textId="4275962E" w:rsidR="00982CE9" w:rsidRDefault="00982CE9" w:rsidP="006A73A5">
      <w:pPr>
        <w:pStyle w:val="Default"/>
        <w:numPr>
          <w:ilvl w:val="0"/>
          <w:numId w:val="4"/>
        </w:numPr>
        <w:spacing w:after="20"/>
        <w:rPr>
          <w:rFonts w:asciiTheme="minorHAnsi" w:hAnsiTheme="minorHAnsi" w:cs="Segoe UI"/>
          <w:sz w:val="22"/>
          <w:szCs w:val="22"/>
        </w:rPr>
      </w:pPr>
      <w:r w:rsidRPr="005F2776">
        <w:rPr>
          <w:rFonts w:asciiTheme="minorHAnsi" w:hAnsiTheme="minorHAnsi" w:cs="Segoe UI"/>
          <w:sz w:val="22"/>
          <w:szCs w:val="22"/>
        </w:rPr>
        <w:t xml:space="preserve">Ensure </w:t>
      </w:r>
      <w:r w:rsidR="0014143C">
        <w:rPr>
          <w:rFonts w:asciiTheme="minorHAnsi" w:hAnsiTheme="minorHAnsi" w:cs="Segoe UI"/>
          <w:sz w:val="22"/>
          <w:szCs w:val="22"/>
        </w:rPr>
        <w:t>pupil</w:t>
      </w:r>
      <w:r w:rsidRPr="005F2776">
        <w:rPr>
          <w:rFonts w:asciiTheme="minorHAnsi" w:hAnsiTheme="minorHAnsi" w:cs="Segoe UI"/>
          <w:sz w:val="22"/>
          <w:szCs w:val="22"/>
        </w:rPr>
        <w:t>s attend regularly;</w:t>
      </w:r>
      <w:r>
        <w:rPr>
          <w:rFonts w:asciiTheme="minorHAnsi" w:hAnsiTheme="minorHAnsi" w:cs="Segoe UI"/>
          <w:sz w:val="22"/>
          <w:szCs w:val="22"/>
        </w:rPr>
        <w:t xml:space="preserve"> on time and properly equipped (refer to Attendance Policy).</w:t>
      </w:r>
    </w:p>
    <w:p w14:paraId="4D1EEB54" w14:textId="44F21D28" w:rsidR="00982CE9" w:rsidRDefault="00982CE9" w:rsidP="006A73A5">
      <w:pPr>
        <w:pStyle w:val="Default"/>
        <w:numPr>
          <w:ilvl w:val="0"/>
          <w:numId w:val="4"/>
        </w:numPr>
        <w:spacing w:after="20"/>
        <w:rPr>
          <w:rFonts w:asciiTheme="minorHAnsi" w:hAnsiTheme="minorHAnsi" w:cs="Segoe UI"/>
          <w:sz w:val="22"/>
          <w:szCs w:val="22"/>
        </w:rPr>
      </w:pPr>
      <w:r>
        <w:rPr>
          <w:rFonts w:asciiTheme="minorHAnsi" w:hAnsiTheme="minorHAnsi" w:cs="Segoe UI"/>
          <w:sz w:val="22"/>
          <w:szCs w:val="22"/>
        </w:rPr>
        <w:t xml:space="preserve">Inform Orion on the first day of any absence before 8.30am. A note should be provided if contact is not made before the </w:t>
      </w:r>
      <w:r w:rsidR="0014143C">
        <w:rPr>
          <w:rFonts w:asciiTheme="minorHAnsi" w:hAnsiTheme="minorHAnsi" w:cs="Segoe UI"/>
          <w:sz w:val="22"/>
          <w:szCs w:val="22"/>
        </w:rPr>
        <w:t>pupil</w:t>
      </w:r>
      <w:r>
        <w:rPr>
          <w:rFonts w:asciiTheme="minorHAnsi" w:hAnsiTheme="minorHAnsi" w:cs="Segoe UI"/>
          <w:sz w:val="22"/>
          <w:szCs w:val="22"/>
        </w:rPr>
        <w:t xml:space="preserve"> returns to Orion.</w:t>
      </w:r>
    </w:p>
    <w:p w14:paraId="4D1EEB55" w14:textId="77777777" w:rsidR="00982CE9" w:rsidRPr="005F2776" w:rsidRDefault="00982CE9" w:rsidP="006A73A5">
      <w:pPr>
        <w:pStyle w:val="Default"/>
        <w:numPr>
          <w:ilvl w:val="0"/>
          <w:numId w:val="4"/>
        </w:numPr>
        <w:spacing w:after="20"/>
        <w:rPr>
          <w:rFonts w:asciiTheme="minorHAnsi" w:hAnsiTheme="minorHAnsi" w:cs="Segoe UI"/>
          <w:sz w:val="22"/>
          <w:szCs w:val="22"/>
        </w:rPr>
      </w:pPr>
      <w:r>
        <w:rPr>
          <w:rFonts w:asciiTheme="minorHAnsi" w:hAnsiTheme="minorHAnsi" w:cs="Segoe UI"/>
          <w:sz w:val="22"/>
          <w:szCs w:val="22"/>
        </w:rPr>
        <w:t>Ensure all appointments are outside of school hours. When not possible, evidence must be provided to authorise the absence.</w:t>
      </w:r>
    </w:p>
    <w:p w14:paraId="4D1EEB56" w14:textId="423D42E8" w:rsidR="00982CE9" w:rsidRPr="005F2776" w:rsidRDefault="00982CE9" w:rsidP="006A73A5">
      <w:pPr>
        <w:pStyle w:val="Default"/>
        <w:numPr>
          <w:ilvl w:val="0"/>
          <w:numId w:val="4"/>
        </w:numPr>
        <w:spacing w:after="20"/>
        <w:rPr>
          <w:rFonts w:asciiTheme="minorHAnsi" w:hAnsiTheme="minorHAnsi" w:cs="Segoe UI"/>
          <w:sz w:val="22"/>
          <w:szCs w:val="22"/>
        </w:rPr>
      </w:pPr>
      <w:r w:rsidRPr="005F2776">
        <w:rPr>
          <w:rFonts w:asciiTheme="minorHAnsi" w:hAnsiTheme="minorHAnsi" w:cs="Segoe UI"/>
          <w:sz w:val="22"/>
          <w:szCs w:val="22"/>
        </w:rPr>
        <w:t xml:space="preserve">Inform Orion of any concerns which might affect the </w:t>
      </w:r>
      <w:r w:rsidR="0014143C">
        <w:rPr>
          <w:rFonts w:asciiTheme="minorHAnsi" w:hAnsiTheme="minorHAnsi" w:cs="Segoe UI"/>
          <w:sz w:val="22"/>
          <w:szCs w:val="22"/>
        </w:rPr>
        <w:t>pupil</w:t>
      </w:r>
      <w:r w:rsidRPr="005F2776">
        <w:rPr>
          <w:rFonts w:asciiTheme="minorHAnsi" w:hAnsiTheme="minorHAnsi" w:cs="Segoe UI"/>
          <w:sz w:val="22"/>
          <w:szCs w:val="22"/>
        </w:rPr>
        <w:t xml:space="preserve">’s education and welfare. </w:t>
      </w:r>
    </w:p>
    <w:p w14:paraId="4D1EEB57" w14:textId="77777777" w:rsidR="00982CE9" w:rsidRPr="005F2776" w:rsidRDefault="00982CE9" w:rsidP="006A73A5">
      <w:pPr>
        <w:pStyle w:val="Default"/>
        <w:numPr>
          <w:ilvl w:val="0"/>
          <w:numId w:val="4"/>
        </w:numPr>
        <w:spacing w:after="20"/>
        <w:rPr>
          <w:rFonts w:asciiTheme="minorHAnsi" w:hAnsiTheme="minorHAnsi" w:cs="Segoe UI"/>
          <w:sz w:val="22"/>
          <w:szCs w:val="22"/>
        </w:rPr>
      </w:pPr>
      <w:r w:rsidRPr="005F2776">
        <w:rPr>
          <w:rFonts w:asciiTheme="minorHAnsi" w:hAnsiTheme="minorHAnsi" w:cs="Segoe UI"/>
          <w:sz w:val="22"/>
          <w:szCs w:val="22"/>
        </w:rPr>
        <w:t xml:space="preserve">Support Orion’s policies and guidelines for behaviour. </w:t>
      </w:r>
    </w:p>
    <w:p w14:paraId="4D1EEB58" w14:textId="074B6770" w:rsidR="00982CE9" w:rsidRPr="005F2776" w:rsidRDefault="00982CE9" w:rsidP="006A73A5">
      <w:pPr>
        <w:pStyle w:val="Default"/>
        <w:numPr>
          <w:ilvl w:val="0"/>
          <w:numId w:val="4"/>
        </w:numPr>
        <w:spacing w:after="20"/>
        <w:rPr>
          <w:rFonts w:asciiTheme="minorHAnsi" w:hAnsiTheme="minorHAnsi" w:cs="Segoe UI"/>
          <w:sz w:val="22"/>
          <w:szCs w:val="22"/>
        </w:rPr>
      </w:pPr>
      <w:r w:rsidRPr="005F2776">
        <w:rPr>
          <w:rFonts w:asciiTheme="minorHAnsi" w:hAnsiTheme="minorHAnsi" w:cs="Segoe UI"/>
          <w:sz w:val="22"/>
          <w:szCs w:val="22"/>
        </w:rPr>
        <w:t xml:space="preserve">Attend parents’ evenings and discussions about the progress of </w:t>
      </w:r>
      <w:r w:rsidR="0014143C">
        <w:rPr>
          <w:rFonts w:asciiTheme="minorHAnsi" w:hAnsiTheme="minorHAnsi" w:cs="Segoe UI"/>
          <w:sz w:val="22"/>
          <w:szCs w:val="22"/>
        </w:rPr>
        <w:t>pupil</w:t>
      </w:r>
      <w:r w:rsidRPr="005F2776">
        <w:rPr>
          <w:rFonts w:asciiTheme="minorHAnsi" w:hAnsiTheme="minorHAnsi" w:cs="Segoe UI"/>
          <w:sz w:val="22"/>
          <w:szCs w:val="22"/>
        </w:rPr>
        <w:t xml:space="preserve">s. </w:t>
      </w:r>
    </w:p>
    <w:p w14:paraId="4D1EEB59" w14:textId="120B97F8" w:rsidR="00982CE9" w:rsidRDefault="00982CE9" w:rsidP="006A73A5">
      <w:pPr>
        <w:pStyle w:val="Default"/>
        <w:numPr>
          <w:ilvl w:val="0"/>
          <w:numId w:val="4"/>
        </w:numPr>
        <w:spacing w:after="20"/>
        <w:rPr>
          <w:rFonts w:asciiTheme="minorHAnsi" w:hAnsiTheme="minorHAnsi" w:cs="Segoe UI"/>
          <w:sz w:val="22"/>
          <w:szCs w:val="22"/>
        </w:rPr>
      </w:pPr>
      <w:r w:rsidRPr="005F2776">
        <w:rPr>
          <w:rFonts w:asciiTheme="minorHAnsi" w:hAnsiTheme="minorHAnsi" w:cs="Segoe UI"/>
          <w:sz w:val="22"/>
          <w:szCs w:val="22"/>
        </w:rPr>
        <w:t xml:space="preserve">Become involved in life at Orion by supporting </w:t>
      </w:r>
      <w:r w:rsidR="0014143C">
        <w:rPr>
          <w:rFonts w:asciiTheme="minorHAnsi" w:hAnsiTheme="minorHAnsi" w:cs="Segoe UI"/>
          <w:sz w:val="22"/>
          <w:szCs w:val="22"/>
        </w:rPr>
        <w:t>pupil</w:t>
      </w:r>
      <w:r w:rsidRPr="005F2776">
        <w:rPr>
          <w:rFonts w:asciiTheme="minorHAnsi" w:hAnsiTheme="minorHAnsi" w:cs="Segoe UI"/>
          <w:sz w:val="22"/>
          <w:szCs w:val="22"/>
        </w:rPr>
        <w:t>s in areas such as positive behaviour, homework tasks and talking about p</w:t>
      </w:r>
      <w:r>
        <w:rPr>
          <w:rFonts w:asciiTheme="minorHAnsi" w:hAnsiTheme="minorHAnsi" w:cs="Segoe UI"/>
          <w:sz w:val="22"/>
          <w:szCs w:val="22"/>
        </w:rPr>
        <w:t>rogress.</w:t>
      </w:r>
    </w:p>
    <w:p w14:paraId="4D1EEB5A" w14:textId="77777777" w:rsidR="00982CE9" w:rsidRDefault="00982CE9" w:rsidP="006A73A5">
      <w:pPr>
        <w:pStyle w:val="Default"/>
        <w:numPr>
          <w:ilvl w:val="0"/>
          <w:numId w:val="4"/>
        </w:numPr>
        <w:spacing w:after="20"/>
        <w:rPr>
          <w:rFonts w:asciiTheme="minorHAnsi" w:hAnsiTheme="minorHAnsi" w:cs="Segoe UI"/>
          <w:sz w:val="22"/>
          <w:szCs w:val="22"/>
        </w:rPr>
      </w:pPr>
      <w:r>
        <w:rPr>
          <w:rFonts w:asciiTheme="minorHAnsi" w:hAnsiTheme="minorHAnsi" w:cs="Segoe UI"/>
          <w:sz w:val="22"/>
          <w:szCs w:val="22"/>
        </w:rPr>
        <w:t>Inform the School of any changes to contact details including address and telephone numbers.</w:t>
      </w:r>
    </w:p>
    <w:p w14:paraId="4D1EEB5B" w14:textId="77777777" w:rsidR="00982CE9" w:rsidRDefault="00982CE9" w:rsidP="006A73A5">
      <w:pPr>
        <w:pStyle w:val="Default"/>
        <w:numPr>
          <w:ilvl w:val="0"/>
          <w:numId w:val="4"/>
        </w:numPr>
        <w:spacing w:after="20"/>
        <w:rPr>
          <w:rFonts w:asciiTheme="minorHAnsi" w:hAnsiTheme="minorHAnsi" w:cs="Segoe UI"/>
          <w:sz w:val="22"/>
          <w:szCs w:val="22"/>
        </w:rPr>
      </w:pPr>
      <w:r>
        <w:rPr>
          <w:rFonts w:asciiTheme="minorHAnsi" w:hAnsiTheme="minorHAnsi" w:cs="Segoe UI"/>
          <w:sz w:val="22"/>
          <w:szCs w:val="22"/>
        </w:rPr>
        <w:t>Ensure all holidays are taken out of term times only.</w:t>
      </w:r>
    </w:p>
    <w:p w14:paraId="4D1EEB5C" w14:textId="77777777" w:rsidR="00982CE9" w:rsidRPr="005F2776" w:rsidRDefault="00982CE9" w:rsidP="00982CE9">
      <w:pPr>
        <w:pStyle w:val="Default"/>
        <w:spacing w:after="20"/>
        <w:ind w:left="720"/>
        <w:rPr>
          <w:rFonts w:asciiTheme="minorHAnsi" w:hAnsiTheme="minorHAnsi" w:cs="Segoe UI"/>
          <w:sz w:val="22"/>
          <w:szCs w:val="22"/>
        </w:rPr>
      </w:pPr>
    </w:p>
    <w:p w14:paraId="4D1EEB5D" w14:textId="476E7605" w:rsidR="00982CE9" w:rsidRPr="005F2776" w:rsidRDefault="00982CE9" w:rsidP="00982CE9">
      <w:pPr>
        <w:rPr>
          <w:rFonts w:cs="Segoe UI"/>
        </w:rPr>
      </w:pPr>
      <w:r w:rsidRPr="005F2776">
        <w:rPr>
          <w:rFonts w:cs="Segoe UI"/>
        </w:rPr>
        <w:t xml:space="preserve">In support of the Policy, </w:t>
      </w:r>
      <w:r w:rsidR="0014143C">
        <w:rPr>
          <w:rFonts w:cs="Segoe UI"/>
        </w:rPr>
        <w:t>pupil</w:t>
      </w:r>
      <w:r w:rsidRPr="005F2776">
        <w:rPr>
          <w:rFonts w:cs="Segoe UI"/>
        </w:rPr>
        <w:t xml:space="preserve">s will be encouraged to: </w:t>
      </w:r>
    </w:p>
    <w:p w14:paraId="4D1EEB5E" w14:textId="1D6C004E" w:rsidR="00982CE9" w:rsidRPr="005F2776" w:rsidRDefault="00982CE9" w:rsidP="006A73A5">
      <w:pPr>
        <w:pStyle w:val="ListParagraph"/>
        <w:numPr>
          <w:ilvl w:val="0"/>
          <w:numId w:val="2"/>
        </w:numPr>
        <w:rPr>
          <w:rFonts w:cs="Segoe UI"/>
        </w:rPr>
      </w:pPr>
      <w:r w:rsidRPr="005F2776">
        <w:rPr>
          <w:rFonts w:cs="Segoe UI"/>
        </w:rPr>
        <w:t>Involve themselves fully in the life and culture of Orion and contribute ideas through the</w:t>
      </w:r>
      <w:r>
        <w:rPr>
          <w:rFonts w:cs="Segoe UI"/>
        </w:rPr>
        <w:t xml:space="preserve"> </w:t>
      </w:r>
      <w:r w:rsidR="0014143C">
        <w:rPr>
          <w:rFonts w:cs="Segoe UI"/>
        </w:rPr>
        <w:t>Pupil</w:t>
      </w:r>
      <w:r w:rsidRPr="005F2776">
        <w:rPr>
          <w:rFonts w:cs="Segoe UI"/>
        </w:rPr>
        <w:t xml:space="preserve"> Voice questionnaires and </w:t>
      </w:r>
      <w:r w:rsidR="0014143C">
        <w:rPr>
          <w:rFonts w:cs="Segoe UI"/>
        </w:rPr>
        <w:t>pupil</w:t>
      </w:r>
      <w:r w:rsidRPr="005F2776">
        <w:rPr>
          <w:rFonts w:cs="Segoe UI"/>
        </w:rPr>
        <w:t xml:space="preserve"> council. These events will promote the </w:t>
      </w:r>
      <w:r w:rsidR="0014143C">
        <w:rPr>
          <w:rFonts w:cs="Segoe UI"/>
        </w:rPr>
        <w:t>Pupil</w:t>
      </w:r>
      <w:r w:rsidRPr="005F2776">
        <w:rPr>
          <w:rFonts w:cs="Segoe UI"/>
        </w:rPr>
        <w:t xml:space="preserve"> Voice and allow for consultation opportunities and group discussions </w:t>
      </w:r>
      <w:r>
        <w:rPr>
          <w:rFonts w:cs="Segoe UI"/>
        </w:rPr>
        <w:t xml:space="preserve">(refer to </w:t>
      </w:r>
      <w:r w:rsidR="0014143C">
        <w:rPr>
          <w:rFonts w:cs="Segoe UI"/>
        </w:rPr>
        <w:t>Pupil</w:t>
      </w:r>
      <w:r>
        <w:rPr>
          <w:rFonts w:cs="Segoe UI"/>
        </w:rPr>
        <w:t xml:space="preserve"> Voice Policy)</w:t>
      </w:r>
    </w:p>
    <w:p w14:paraId="4D1EEB5F" w14:textId="77777777" w:rsidR="00E63302" w:rsidRDefault="00982CE9" w:rsidP="006A73A5">
      <w:pPr>
        <w:pStyle w:val="ListParagraph"/>
        <w:numPr>
          <w:ilvl w:val="0"/>
          <w:numId w:val="2"/>
        </w:numPr>
        <w:rPr>
          <w:rFonts w:cs="Segoe UI"/>
        </w:rPr>
      </w:pPr>
      <w:r w:rsidRPr="00E63302">
        <w:rPr>
          <w:rFonts w:cs="Segoe UI"/>
        </w:rPr>
        <w:t xml:space="preserve">Engage with our teaching staff/support staff </w:t>
      </w:r>
    </w:p>
    <w:p w14:paraId="4D1EEB60" w14:textId="77777777" w:rsidR="00982CE9" w:rsidRPr="00E63302" w:rsidRDefault="00982CE9" w:rsidP="006A73A5">
      <w:pPr>
        <w:pStyle w:val="ListParagraph"/>
        <w:numPr>
          <w:ilvl w:val="0"/>
          <w:numId w:val="2"/>
        </w:numPr>
        <w:rPr>
          <w:rFonts w:cs="Segoe UI"/>
        </w:rPr>
      </w:pPr>
      <w:r w:rsidRPr="00E63302">
        <w:rPr>
          <w:rFonts w:cs="Segoe UI"/>
        </w:rPr>
        <w:t xml:space="preserve">Take responsibility for their own behaviour </w:t>
      </w:r>
    </w:p>
    <w:p w14:paraId="4D1EEB61" w14:textId="77777777" w:rsidR="00982CE9" w:rsidRPr="005F2776" w:rsidRDefault="00982CE9" w:rsidP="006A73A5">
      <w:pPr>
        <w:pStyle w:val="ListParagraph"/>
        <w:numPr>
          <w:ilvl w:val="0"/>
          <w:numId w:val="2"/>
        </w:numPr>
        <w:rPr>
          <w:rFonts w:cs="Segoe UI"/>
        </w:rPr>
      </w:pPr>
      <w:r w:rsidRPr="005F2776">
        <w:rPr>
          <w:rFonts w:cs="Segoe UI"/>
        </w:rPr>
        <w:t xml:space="preserve">Respect themselves, others and their environment </w:t>
      </w:r>
    </w:p>
    <w:p w14:paraId="4D1EEB62" w14:textId="77777777" w:rsidR="00982CE9" w:rsidRPr="005F2776" w:rsidRDefault="00982CE9" w:rsidP="006A73A5">
      <w:pPr>
        <w:pStyle w:val="ListParagraph"/>
        <w:numPr>
          <w:ilvl w:val="0"/>
          <w:numId w:val="2"/>
        </w:numPr>
        <w:rPr>
          <w:rFonts w:cs="Segoe UI"/>
        </w:rPr>
      </w:pPr>
      <w:r w:rsidRPr="005F2776">
        <w:rPr>
          <w:rFonts w:cs="Segoe UI"/>
        </w:rPr>
        <w:t xml:space="preserve">Learn from mistakes </w:t>
      </w:r>
    </w:p>
    <w:p w14:paraId="4D1EEB63" w14:textId="77777777" w:rsidR="00982CE9" w:rsidRPr="005F2776" w:rsidRDefault="00982CE9" w:rsidP="006A73A5">
      <w:pPr>
        <w:pStyle w:val="ListParagraph"/>
        <w:numPr>
          <w:ilvl w:val="0"/>
          <w:numId w:val="2"/>
        </w:numPr>
        <w:rPr>
          <w:rFonts w:cs="Segoe UI"/>
        </w:rPr>
      </w:pPr>
      <w:r w:rsidRPr="005F2776">
        <w:rPr>
          <w:rFonts w:cs="Segoe UI"/>
        </w:rPr>
        <w:t xml:space="preserve">Commit fully to the </w:t>
      </w:r>
      <w:r w:rsidR="00ED7BDF">
        <w:rPr>
          <w:rFonts w:cs="Segoe UI"/>
        </w:rPr>
        <w:t>code of conduct</w:t>
      </w:r>
      <w:r w:rsidRPr="005F2776">
        <w:rPr>
          <w:rFonts w:cs="Segoe UI"/>
        </w:rPr>
        <w:t xml:space="preserve"> and classroom expectations.  </w:t>
      </w:r>
    </w:p>
    <w:p w14:paraId="4D1EEB64" w14:textId="77777777" w:rsidR="00704939" w:rsidRPr="00544E86" w:rsidRDefault="00982CE9" w:rsidP="00544E86">
      <w:pPr>
        <w:pStyle w:val="ListParagraph"/>
        <w:numPr>
          <w:ilvl w:val="0"/>
          <w:numId w:val="2"/>
        </w:numPr>
        <w:rPr>
          <w:rFonts w:cs="Segoe UI"/>
        </w:rPr>
      </w:pPr>
      <w:r w:rsidRPr="005F2776">
        <w:rPr>
          <w:rFonts w:cs="Segoe UI"/>
        </w:rPr>
        <w:t>Understand their responsibility to ensure that incidents of disruption, violence, bullying and any form of harassment are reported.</w:t>
      </w:r>
    </w:p>
    <w:p w14:paraId="4D1EEB65" w14:textId="77777777" w:rsidR="00982CE9" w:rsidRDefault="00982CE9" w:rsidP="00704939">
      <w:pPr>
        <w:autoSpaceDE w:val="0"/>
        <w:autoSpaceDN w:val="0"/>
        <w:adjustRightInd w:val="0"/>
        <w:spacing w:after="0" w:line="240" w:lineRule="auto"/>
        <w:rPr>
          <w:b/>
        </w:rPr>
      </w:pPr>
    </w:p>
    <w:p w14:paraId="4D1EEB66" w14:textId="77777777" w:rsidR="00704939" w:rsidRPr="008F7D21" w:rsidRDefault="00704939" w:rsidP="00704939">
      <w:pPr>
        <w:autoSpaceDE w:val="0"/>
        <w:autoSpaceDN w:val="0"/>
        <w:adjustRightInd w:val="0"/>
        <w:spacing w:after="0" w:line="240" w:lineRule="auto"/>
        <w:rPr>
          <w:b/>
        </w:rPr>
      </w:pPr>
      <w:r w:rsidRPr="008F7D21">
        <w:rPr>
          <w:b/>
        </w:rPr>
        <w:t>Recognising and Promoting Good Behaviour</w:t>
      </w:r>
    </w:p>
    <w:p w14:paraId="4D1EEB67" w14:textId="77777777" w:rsidR="00704939" w:rsidRDefault="00704939" w:rsidP="00704939">
      <w:pPr>
        <w:autoSpaceDE w:val="0"/>
        <w:autoSpaceDN w:val="0"/>
        <w:adjustRightInd w:val="0"/>
        <w:spacing w:after="0" w:line="240" w:lineRule="auto"/>
      </w:pPr>
    </w:p>
    <w:p w14:paraId="4D1EEB68" w14:textId="23F8C8F5" w:rsidR="00704939" w:rsidRDefault="00704939" w:rsidP="00704939">
      <w:pPr>
        <w:autoSpaceDE w:val="0"/>
        <w:autoSpaceDN w:val="0"/>
        <w:adjustRightInd w:val="0"/>
        <w:spacing w:after="0" w:line="240" w:lineRule="auto"/>
      </w:pPr>
      <w:r>
        <w:t xml:space="preserve">At Orion </w:t>
      </w:r>
      <w:r w:rsidRPr="008F7D21">
        <w:t>we believe that good behaviour is best promoted and developed by</w:t>
      </w:r>
      <w:r>
        <w:t xml:space="preserve"> </w:t>
      </w:r>
      <w:r w:rsidRPr="008F7D21">
        <w:t xml:space="preserve">drawing attention to, and rewarding, well-behaved </w:t>
      </w:r>
      <w:r w:rsidR="0014143C">
        <w:t>pupil</w:t>
      </w:r>
      <w:r w:rsidRPr="008F7D21">
        <w:t>s.</w:t>
      </w:r>
      <w:r>
        <w:t xml:space="preserve"> </w:t>
      </w:r>
      <w:r w:rsidRPr="008F7D21">
        <w:t>The rewards system has a number of dimensions:</w:t>
      </w:r>
    </w:p>
    <w:p w14:paraId="4D1EEB69" w14:textId="77777777" w:rsidR="00544E86" w:rsidRDefault="00544E86" w:rsidP="00704939">
      <w:pPr>
        <w:autoSpaceDE w:val="0"/>
        <w:autoSpaceDN w:val="0"/>
        <w:adjustRightInd w:val="0"/>
        <w:spacing w:after="0" w:line="240" w:lineRule="auto"/>
        <w:rPr>
          <w:b/>
        </w:rPr>
      </w:pPr>
    </w:p>
    <w:p w14:paraId="4D1EEB6A" w14:textId="77777777" w:rsidR="00544E86" w:rsidRDefault="00544E86" w:rsidP="00704939">
      <w:pPr>
        <w:autoSpaceDE w:val="0"/>
        <w:autoSpaceDN w:val="0"/>
        <w:adjustRightInd w:val="0"/>
        <w:spacing w:after="0" w:line="240" w:lineRule="auto"/>
        <w:rPr>
          <w:b/>
        </w:rPr>
      </w:pPr>
    </w:p>
    <w:p w14:paraId="4D1EEB6B" w14:textId="77777777" w:rsidR="00ED7BDF" w:rsidRDefault="00ED7BDF" w:rsidP="00704939">
      <w:pPr>
        <w:autoSpaceDE w:val="0"/>
        <w:autoSpaceDN w:val="0"/>
        <w:adjustRightInd w:val="0"/>
        <w:spacing w:after="0" w:line="240" w:lineRule="auto"/>
        <w:rPr>
          <w:b/>
        </w:rPr>
      </w:pPr>
    </w:p>
    <w:p w14:paraId="4D1EEB6C" w14:textId="77777777" w:rsidR="00ED7BDF" w:rsidRDefault="00ED7BDF" w:rsidP="00704939">
      <w:pPr>
        <w:autoSpaceDE w:val="0"/>
        <w:autoSpaceDN w:val="0"/>
        <w:adjustRightInd w:val="0"/>
        <w:spacing w:after="0" w:line="240" w:lineRule="auto"/>
        <w:rPr>
          <w:b/>
        </w:rPr>
      </w:pPr>
    </w:p>
    <w:p w14:paraId="6A9990CC" w14:textId="77777777" w:rsidR="0080718E" w:rsidRDefault="0080718E" w:rsidP="00704939">
      <w:pPr>
        <w:autoSpaceDE w:val="0"/>
        <w:autoSpaceDN w:val="0"/>
        <w:adjustRightInd w:val="0"/>
        <w:spacing w:after="0" w:line="240" w:lineRule="auto"/>
        <w:rPr>
          <w:b/>
        </w:rPr>
      </w:pPr>
    </w:p>
    <w:p w14:paraId="4D1EEB6D" w14:textId="77777777" w:rsidR="00ED7BDF" w:rsidRDefault="00ED7BDF" w:rsidP="00704939">
      <w:pPr>
        <w:autoSpaceDE w:val="0"/>
        <w:autoSpaceDN w:val="0"/>
        <w:adjustRightInd w:val="0"/>
        <w:spacing w:after="0" w:line="240" w:lineRule="auto"/>
        <w:rPr>
          <w:b/>
        </w:rPr>
      </w:pPr>
    </w:p>
    <w:p w14:paraId="4D1EEB6E" w14:textId="78CDE7AD" w:rsidR="00ED7BDF" w:rsidRDefault="00704939" w:rsidP="00704939">
      <w:pPr>
        <w:autoSpaceDE w:val="0"/>
        <w:autoSpaceDN w:val="0"/>
        <w:adjustRightInd w:val="0"/>
        <w:spacing w:after="0" w:line="240" w:lineRule="auto"/>
        <w:rPr>
          <w:rFonts w:eastAsia="Times New Roman"/>
          <w:color w:val="333333"/>
          <w:lang w:eastAsia="en-GB"/>
        </w:rPr>
      </w:pPr>
      <w:r w:rsidRPr="000B408B">
        <w:rPr>
          <w:b/>
        </w:rPr>
        <w:lastRenderedPageBreak/>
        <w:t>PRAISE</w:t>
      </w:r>
      <w:r>
        <w:rPr>
          <w:b/>
        </w:rPr>
        <w:t xml:space="preserve"> C</w:t>
      </w:r>
      <w:r w:rsidRPr="000B408B">
        <w:rPr>
          <w:b/>
        </w:rPr>
        <w:t>ards</w:t>
      </w:r>
      <w:r w:rsidRPr="008F7D21">
        <w:t xml:space="preserve"> –</w:t>
      </w:r>
      <w:r>
        <w:t xml:space="preserve"> these </w:t>
      </w:r>
      <w:r w:rsidRPr="008F7D21">
        <w:t>cards</w:t>
      </w:r>
      <w:r>
        <w:t xml:space="preserve"> contain points that</w:t>
      </w:r>
      <w:r w:rsidRPr="008F7D21">
        <w:t xml:space="preserve"> are awarded for outstanding effort or achievement in</w:t>
      </w:r>
      <w:r>
        <w:t xml:space="preserve"> lessons. </w:t>
      </w:r>
      <w:r w:rsidRPr="00285A16">
        <w:rPr>
          <w:rFonts w:eastAsia="Times New Roman"/>
          <w:color w:val="333333"/>
          <w:lang w:eastAsia="en-GB"/>
        </w:rPr>
        <w:t>Each lesson is as opportunity f</w:t>
      </w:r>
      <w:r w:rsidRPr="00FB4B4C">
        <w:rPr>
          <w:rFonts w:eastAsia="Times New Roman"/>
          <w:color w:val="333333"/>
          <w:lang w:eastAsia="en-GB"/>
        </w:rPr>
        <w:t xml:space="preserve">or </w:t>
      </w:r>
      <w:r w:rsidR="0014143C">
        <w:rPr>
          <w:rFonts w:eastAsia="Times New Roman"/>
          <w:color w:val="333333"/>
          <w:lang w:eastAsia="en-GB"/>
        </w:rPr>
        <w:t>pupil</w:t>
      </w:r>
      <w:r w:rsidRPr="00FB4B4C">
        <w:rPr>
          <w:rFonts w:eastAsia="Times New Roman"/>
          <w:color w:val="333333"/>
          <w:lang w:eastAsia="en-GB"/>
        </w:rPr>
        <w:t xml:space="preserve">s to receive PRAISE points for </w:t>
      </w:r>
      <w:r>
        <w:rPr>
          <w:rFonts w:eastAsia="Times New Roman"/>
          <w:color w:val="333333"/>
          <w:lang w:eastAsia="en-GB"/>
        </w:rPr>
        <w:t xml:space="preserve">any one of the </w:t>
      </w:r>
      <w:r w:rsidRPr="00FB4B4C">
        <w:rPr>
          <w:rFonts w:eastAsia="Times New Roman"/>
          <w:color w:val="333333"/>
          <w:lang w:eastAsia="en-GB"/>
        </w:rPr>
        <w:t>following</w:t>
      </w:r>
      <w:r>
        <w:rPr>
          <w:rFonts w:eastAsia="Times New Roman"/>
          <w:color w:val="333333"/>
          <w:lang w:eastAsia="en-GB"/>
        </w:rPr>
        <w:t xml:space="preserve"> categories:</w:t>
      </w:r>
      <w:r w:rsidRPr="00FB4B4C">
        <w:rPr>
          <w:rFonts w:eastAsia="Times New Roman"/>
          <w:color w:val="333333"/>
          <w:lang w:eastAsia="en-GB"/>
        </w:rPr>
        <w:t xml:space="preserve"> </w:t>
      </w:r>
    </w:p>
    <w:p w14:paraId="4D1EEB6F" w14:textId="77777777" w:rsidR="00704939" w:rsidRPr="009C14D0" w:rsidRDefault="00704939" w:rsidP="00704939">
      <w:pPr>
        <w:autoSpaceDE w:val="0"/>
        <w:autoSpaceDN w:val="0"/>
        <w:adjustRightInd w:val="0"/>
        <w:spacing w:after="0" w:line="240" w:lineRule="auto"/>
      </w:pPr>
    </w:p>
    <w:p w14:paraId="4D1EEB70" w14:textId="77777777" w:rsidR="00704939" w:rsidRPr="00FB4B4C" w:rsidRDefault="00704939" w:rsidP="006A73A5">
      <w:pPr>
        <w:pStyle w:val="ListParagraph"/>
        <w:numPr>
          <w:ilvl w:val="0"/>
          <w:numId w:val="7"/>
        </w:numPr>
        <w:ind w:right="113"/>
      </w:pPr>
      <w:r w:rsidRPr="00FB4B4C">
        <w:rPr>
          <w:b/>
        </w:rPr>
        <w:t>P</w:t>
      </w:r>
      <w:r w:rsidRPr="00FB4B4C">
        <w:t>ositive attitude to learning - (On time, ready and willing to learn)</w:t>
      </w:r>
    </w:p>
    <w:p w14:paraId="4D1EEB71" w14:textId="77777777" w:rsidR="00704939" w:rsidRPr="00FB4B4C" w:rsidRDefault="00704939" w:rsidP="006A73A5">
      <w:pPr>
        <w:pStyle w:val="ListParagraph"/>
        <w:numPr>
          <w:ilvl w:val="0"/>
          <w:numId w:val="7"/>
        </w:numPr>
        <w:ind w:right="113"/>
      </w:pPr>
      <w:r w:rsidRPr="00FB4B4C">
        <w:rPr>
          <w:b/>
        </w:rPr>
        <w:t>R</w:t>
      </w:r>
      <w:r w:rsidRPr="00FB4B4C">
        <w:t>espectful - (Demonstrates good behaviour is polite and courteous)</w:t>
      </w:r>
    </w:p>
    <w:p w14:paraId="4D1EEB72" w14:textId="77777777" w:rsidR="00704939" w:rsidRPr="00FB4B4C" w:rsidRDefault="00704939" w:rsidP="006A73A5">
      <w:pPr>
        <w:pStyle w:val="ListParagraph"/>
        <w:numPr>
          <w:ilvl w:val="0"/>
          <w:numId w:val="7"/>
        </w:numPr>
        <w:ind w:right="113"/>
      </w:pPr>
      <w:r w:rsidRPr="00FB4B4C">
        <w:rPr>
          <w:b/>
        </w:rPr>
        <w:t>A</w:t>
      </w:r>
      <w:r w:rsidRPr="00FB4B4C">
        <w:t>cademic achievement - (Achieves lesson objectives/set targets)</w:t>
      </w:r>
    </w:p>
    <w:p w14:paraId="4D1EEB73" w14:textId="77777777" w:rsidR="00704939" w:rsidRPr="00FB4B4C" w:rsidRDefault="00704939" w:rsidP="006A73A5">
      <w:pPr>
        <w:pStyle w:val="ListParagraph"/>
        <w:numPr>
          <w:ilvl w:val="0"/>
          <w:numId w:val="7"/>
        </w:numPr>
        <w:ind w:right="113"/>
      </w:pPr>
      <w:r w:rsidRPr="00FB4B4C">
        <w:rPr>
          <w:b/>
        </w:rPr>
        <w:t>I</w:t>
      </w:r>
      <w:r w:rsidRPr="00FB4B4C">
        <w:t>nitiative - (works independently and uses initiative)</w:t>
      </w:r>
    </w:p>
    <w:p w14:paraId="4D1EEB74" w14:textId="77777777" w:rsidR="00704939" w:rsidRPr="00FB4B4C" w:rsidRDefault="00704939" w:rsidP="006A73A5">
      <w:pPr>
        <w:pStyle w:val="ListParagraph"/>
        <w:numPr>
          <w:ilvl w:val="0"/>
          <w:numId w:val="7"/>
        </w:numPr>
        <w:ind w:right="113"/>
      </w:pPr>
      <w:r w:rsidRPr="00FB4B4C">
        <w:rPr>
          <w:b/>
        </w:rPr>
        <w:t>S</w:t>
      </w:r>
      <w:r w:rsidRPr="00FB4B4C">
        <w:t>ocially Awareness - (shows consideration and helps and supports others, empathises and demonstrates good team skills)</w:t>
      </w:r>
    </w:p>
    <w:p w14:paraId="4D1EEB75" w14:textId="77777777" w:rsidR="00704939" w:rsidRDefault="00704939" w:rsidP="006A73A5">
      <w:pPr>
        <w:pStyle w:val="ListParagraph"/>
        <w:numPr>
          <w:ilvl w:val="0"/>
          <w:numId w:val="7"/>
        </w:numPr>
        <w:ind w:right="113"/>
      </w:pPr>
      <w:r w:rsidRPr="00FB4B4C">
        <w:rPr>
          <w:b/>
        </w:rPr>
        <w:t>E</w:t>
      </w:r>
      <w:r w:rsidRPr="00FB4B4C">
        <w:t>ffort - (pays attention/ is task focused/perseveres and is committed)</w:t>
      </w:r>
    </w:p>
    <w:p w14:paraId="4D1EEB76" w14:textId="74AD6704" w:rsidR="00704939" w:rsidRDefault="00704939" w:rsidP="00704939">
      <w:pPr>
        <w:ind w:right="113"/>
      </w:pPr>
      <w:r>
        <w:t xml:space="preserve">PRAISE points are recorded on cards which are handed out to </w:t>
      </w:r>
      <w:r w:rsidR="0014143C">
        <w:t>pupil</w:t>
      </w:r>
      <w:r>
        <w:t xml:space="preserve">s individually in class by tutors.  Each card details the aspect of PRAISE for which they are being rewarded for.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590"/>
        <w:gridCol w:w="591"/>
        <w:gridCol w:w="591"/>
        <w:gridCol w:w="590"/>
        <w:gridCol w:w="591"/>
        <w:gridCol w:w="24"/>
        <w:gridCol w:w="567"/>
        <w:gridCol w:w="2835"/>
      </w:tblGrid>
      <w:tr w:rsidR="00704939" w14:paraId="4D1EEB79" w14:textId="77777777" w:rsidTr="005624FA">
        <w:trPr>
          <w:trHeight w:val="387"/>
        </w:trPr>
        <w:tc>
          <w:tcPr>
            <w:tcW w:w="3369" w:type="dxa"/>
            <w:gridSpan w:val="7"/>
            <w:tcBorders>
              <w:top w:val="single" w:sz="36" w:space="0" w:color="00B0F0"/>
              <w:left w:val="single" w:sz="36" w:space="0" w:color="00B0F0"/>
            </w:tcBorders>
          </w:tcPr>
          <w:p w14:paraId="4D1EEB77" w14:textId="77777777" w:rsidR="00704939" w:rsidRPr="00095957" w:rsidRDefault="00704939" w:rsidP="005624FA">
            <w:pPr>
              <w:ind w:right="113"/>
              <w:rPr>
                <w:b/>
                <w:sz w:val="24"/>
                <w:szCs w:val="24"/>
              </w:rPr>
            </w:pPr>
            <w:r w:rsidRPr="00095957">
              <w:rPr>
                <w:b/>
                <w:sz w:val="24"/>
                <w:szCs w:val="24"/>
              </w:rPr>
              <w:t>PRAISE POINTS</w:t>
            </w:r>
          </w:p>
        </w:tc>
        <w:tc>
          <w:tcPr>
            <w:tcW w:w="3402" w:type="dxa"/>
            <w:gridSpan w:val="2"/>
            <w:tcBorders>
              <w:top w:val="single" w:sz="36" w:space="0" w:color="00B0F0"/>
              <w:right w:val="single" w:sz="36" w:space="0" w:color="00B0F0"/>
            </w:tcBorders>
          </w:tcPr>
          <w:p w14:paraId="4D1EEB78" w14:textId="77777777" w:rsidR="00704939" w:rsidRPr="00095957" w:rsidRDefault="00704939" w:rsidP="005624FA">
            <w:pPr>
              <w:ind w:right="113"/>
              <w:rPr>
                <w:b/>
              </w:rPr>
            </w:pPr>
            <w:r w:rsidRPr="00095957">
              <w:rPr>
                <w:b/>
              </w:rPr>
              <w:t>Date:</w:t>
            </w:r>
          </w:p>
        </w:tc>
      </w:tr>
      <w:tr w:rsidR="00704939" w:rsidRPr="0020047A" w14:paraId="4D1EEB7C" w14:textId="77777777" w:rsidTr="005624FA">
        <w:trPr>
          <w:trHeight w:val="137"/>
        </w:trPr>
        <w:tc>
          <w:tcPr>
            <w:tcW w:w="3936" w:type="dxa"/>
            <w:gridSpan w:val="8"/>
            <w:tcBorders>
              <w:left w:val="single" w:sz="36" w:space="0" w:color="00B0F0"/>
            </w:tcBorders>
          </w:tcPr>
          <w:p w14:paraId="4D1EEB7A" w14:textId="77777777" w:rsidR="00704939" w:rsidRPr="00095957" w:rsidRDefault="00704939" w:rsidP="005624FA">
            <w:pPr>
              <w:ind w:right="113"/>
              <w:rPr>
                <w:b/>
                <w:sz w:val="4"/>
                <w:szCs w:val="4"/>
              </w:rPr>
            </w:pPr>
          </w:p>
        </w:tc>
        <w:tc>
          <w:tcPr>
            <w:tcW w:w="2835" w:type="dxa"/>
            <w:vMerge w:val="restart"/>
            <w:tcBorders>
              <w:right w:val="single" w:sz="36" w:space="0" w:color="00B0F0"/>
            </w:tcBorders>
          </w:tcPr>
          <w:p w14:paraId="4D1EEB7B" w14:textId="77777777" w:rsidR="00704939" w:rsidRPr="00095957" w:rsidRDefault="00704939" w:rsidP="005624FA">
            <w:pPr>
              <w:ind w:right="113"/>
              <w:jc w:val="center"/>
              <w:rPr>
                <w:b/>
                <w:sz w:val="4"/>
                <w:szCs w:val="4"/>
              </w:rPr>
            </w:pPr>
            <w:r>
              <w:rPr>
                <w:b/>
                <w:noProof/>
                <w:sz w:val="6"/>
                <w:szCs w:val="6"/>
                <w:lang w:eastAsia="en-GB"/>
              </w:rPr>
              <w:drawing>
                <wp:inline distT="0" distB="0" distL="0" distR="0" wp14:anchorId="4D1EEC75" wp14:editId="4D1EEC76">
                  <wp:extent cx="1326670" cy="681487"/>
                  <wp:effectExtent l="19050" t="0" r="6830" b="0"/>
                  <wp:docPr id="9" name="Picture 1" descr="C:\Users\Liz\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Desktop\images.jpg"/>
                          <pic:cNvPicPr>
                            <a:picLocks noChangeAspect="1" noChangeArrowheads="1"/>
                          </pic:cNvPicPr>
                        </pic:nvPicPr>
                        <pic:blipFill>
                          <a:blip r:embed="rId9" cstate="print"/>
                          <a:srcRect/>
                          <a:stretch>
                            <a:fillRect/>
                          </a:stretch>
                        </pic:blipFill>
                        <pic:spPr bwMode="auto">
                          <a:xfrm>
                            <a:off x="0" y="0"/>
                            <a:ext cx="1326705" cy="681505"/>
                          </a:xfrm>
                          <a:prstGeom prst="rect">
                            <a:avLst/>
                          </a:prstGeom>
                          <a:noFill/>
                          <a:ln w="9525">
                            <a:noFill/>
                            <a:miter lim="800000"/>
                            <a:headEnd/>
                            <a:tailEnd/>
                          </a:ln>
                        </pic:spPr>
                      </pic:pic>
                    </a:graphicData>
                  </a:graphic>
                </wp:inline>
              </w:drawing>
            </w:r>
          </w:p>
        </w:tc>
      </w:tr>
      <w:tr w:rsidR="00704939" w14:paraId="4D1EEB87" w14:textId="77777777" w:rsidTr="005624FA">
        <w:trPr>
          <w:trHeight w:val="364"/>
        </w:trPr>
        <w:tc>
          <w:tcPr>
            <w:tcW w:w="392" w:type="dxa"/>
            <w:vMerge w:val="restart"/>
            <w:tcBorders>
              <w:left w:val="single" w:sz="36" w:space="0" w:color="00B0F0"/>
            </w:tcBorders>
            <w:vAlign w:val="center"/>
          </w:tcPr>
          <w:p w14:paraId="4D1EEB7D" w14:textId="77777777" w:rsidR="00704939" w:rsidRPr="00095957" w:rsidRDefault="00704939" w:rsidP="005624FA">
            <w:pPr>
              <w:ind w:right="113"/>
              <w:jc w:val="center"/>
              <w:rPr>
                <w:b/>
              </w:rPr>
            </w:pPr>
          </w:p>
          <w:p w14:paraId="4D1EEB7E" w14:textId="77777777" w:rsidR="00704939" w:rsidRPr="00095957" w:rsidRDefault="00704939" w:rsidP="005624FA">
            <w:pPr>
              <w:ind w:right="113"/>
              <w:jc w:val="center"/>
              <w:rPr>
                <w:b/>
              </w:rPr>
            </w:pPr>
          </w:p>
          <w:p w14:paraId="4D1EEB7F" w14:textId="77777777" w:rsidR="00704939" w:rsidRPr="0052316F" w:rsidRDefault="00704939" w:rsidP="005624FA">
            <w:pPr>
              <w:ind w:right="113"/>
              <w:jc w:val="center"/>
              <w:rPr>
                <w:b/>
                <w:sz w:val="28"/>
                <w:szCs w:val="28"/>
              </w:rPr>
            </w:pPr>
            <w:r w:rsidRPr="0052316F">
              <w:rPr>
                <w:b/>
                <w:sz w:val="28"/>
                <w:szCs w:val="28"/>
              </w:rPr>
              <w:sym w:font="Wingdings 2" w:char="F050"/>
            </w:r>
          </w:p>
        </w:tc>
        <w:tc>
          <w:tcPr>
            <w:tcW w:w="590" w:type="dxa"/>
            <w:tcBorders>
              <w:bottom w:val="single" w:sz="12" w:space="0" w:color="1F497D" w:themeColor="text2"/>
            </w:tcBorders>
          </w:tcPr>
          <w:p w14:paraId="4D1EEB80" w14:textId="77777777" w:rsidR="00704939" w:rsidRPr="00095957" w:rsidRDefault="00704939" w:rsidP="005624FA">
            <w:pPr>
              <w:ind w:right="113"/>
              <w:rPr>
                <w:b/>
                <w:color w:val="FF0000"/>
              </w:rPr>
            </w:pPr>
            <w:r w:rsidRPr="00095957">
              <w:rPr>
                <w:b/>
                <w:color w:val="FF0000"/>
              </w:rPr>
              <w:t>P</w:t>
            </w:r>
          </w:p>
        </w:tc>
        <w:tc>
          <w:tcPr>
            <w:tcW w:w="591" w:type="dxa"/>
            <w:tcBorders>
              <w:bottom w:val="single" w:sz="12" w:space="0" w:color="1F497D" w:themeColor="text2"/>
            </w:tcBorders>
          </w:tcPr>
          <w:p w14:paraId="4D1EEB81" w14:textId="77777777" w:rsidR="00704939" w:rsidRPr="00095957" w:rsidRDefault="00704939" w:rsidP="005624FA">
            <w:pPr>
              <w:ind w:right="113"/>
              <w:jc w:val="center"/>
              <w:rPr>
                <w:b/>
                <w:color w:val="FF0000"/>
              </w:rPr>
            </w:pPr>
            <w:r w:rsidRPr="00095957">
              <w:rPr>
                <w:b/>
                <w:color w:val="FF0000"/>
              </w:rPr>
              <w:t>R</w:t>
            </w:r>
          </w:p>
        </w:tc>
        <w:tc>
          <w:tcPr>
            <w:tcW w:w="591" w:type="dxa"/>
            <w:tcBorders>
              <w:bottom w:val="single" w:sz="12" w:space="0" w:color="1F497D" w:themeColor="text2"/>
            </w:tcBorders>
          </w:tcPr>
          <w:p w14:paraId="4D1EEB82" w14:textId="77777777" w:rsidR="00704939" w:rsidRPr="00095957" w:rsidRDefault="00704939" w:rsidP="005624FA">
            <w:pPr>
              <w:ind w:right="113"/>
              <w:jc w:val="center"/>
              <w:rPr>
                <w:b/>
                <w:color w:val="FF0000"/>
              </w:rPr>
            </w:pPr>
            <w:r w:rsidRPr="00095957">
              <w:rPr>
                <w:b/>
                <w:color w:val="FF0000"/>
              </w:rPr>
              <w:t>A</w:t>
            </w:r>
          </w:p>
        </w:tc>
        <w:tc>
          <w:tcPr>
            <w:tcW w:w="590" w:type="dxa"/>
            <w:tcBorders>
              <w:bottom w:val="single" w:sz="12" w:space="0" w:color="1F497D" w:themeColor="text2"/>
            </w:tcBorders>
          </w:tcPr>
          <w:p w14:paraId="4D1EEB83" w14:textId="77777777" w:rsidR="00704939" w:rsidRPr="00095957" w:rsidRDefault="00704939" w:rsidP="005624FA">
            <w:pPr>
              <w:ind w:right="113"/>
              <w:jc w:val="center"/>
              <w:rPr>
                <w:b/>
                <w:color w:val="FF0000"/>
              </w:rPr>
            </w:pPr>
            <w:r w:rsidRPr="00095957">
              <w:rPr>
                <w:b/>
                <w:color w:val="FF0000"/>
              </w:rPr>
              <w:t>I</w:t>
            </w:r>
          </w:p>
        </w:tc>
        <w:tc>
          <w:tcPr>
            <w:tcW w:w="591" w:type="dxa"/>
            <w:tcBorders>
              <w:bottom w:val="single" w:sz="12" w:space="0" w:color="1F497D" w:themeColor="text2"/>
            </w:tcBorders>
          </w:tcPr>
          <w:p w14:paraId="4D1EEB84" w14:textId="77777777" w:rsidR="00704939" w:rsidRPr="00095957" w:rsidRDefault="00704939" w:rsidP="005624FA">
            <w:pPr>
              <w:ind w:right="113"/>
              <w:jc w:val="center"/>
              <w:rPr>
                <w:b/>
                <w:color w:val="FF0000"/>
              </w:rPr>
            </w:pPr>
            <w:r w:rsidRPr="00095957">
              <w:rPr>
                <w:b/>
                <w:color w:val="FF0000"/>
              </w:rPr>
              <w:t>S</w:t>
            </w:r>
          </w:p>
        </w:tc>
        <w:tc>
          <w:tcPr>
            <w:tcW w:w="591" w:type="dxa"/>
            <w:gridSpan w:val="2"/>
            <w:tcBorders>
              <w:bottom w:val="single" w:sz="12" w:space="0" w:color="1F497D" w:themeColor="text2"/>
            </w:tcBorders>
          </w:tcPr>
          <w:p w14:paraId="4D1EEB85" w14:textId="77777777" w:rsidR="00704939" w:rsidRPr="00095957" w:rsidRDefault="00704939" w:rsidP="005624FA">
            <w:pPr>
              <w:ind w:right="113"/>
              <w:jc w:val="center"/>
              <w:rPr>
                <w:b/>
                <w:color w:val="FF0000"/>
              </w:rPr>
            </w:pPr>
            <w:r w:rsidRPr="00095957">
              <w:rPr>
                <w:b/>
                <w:color w:val="FF0000"/>
              </w:rPr>
              <w:t>E</w:t>
            </w:r>
          </w:p>
        </w:tc>
        <w:tc>
          <w:tcPr>
            <w:tcW w:w="2835" w:type="dxa"/>
            <w:vMerge/>
            <w:tcBorders>
              <w:right w:val="single" w:sz="36" w:space="0" w:color="00B0F0"/>
            </w:tcBorders>
          </w:tcPr>
          <w:p w14:paraId="4D1EEB86" w14:textId="77777777" w:rsidR="00704939" w:rsidRPr="00095957" w:rsidRDefault="00704939" w:rsidP="005624FA">
            <w:pPr>
              <w:ind w:right="113"/>
              <w:jc w:val="center"/>
              <w:rPr>
                <w:b/>
              </w:rPr>
            </w:pPr>
          </w:p>
        </w:tc>
      </w:tr>
      <w:tr w:rsidR="00704939" w14:paraId="4D1EEB90" w14:textId="77777777" w:rsidTr="005624FA">
        <w:trPr>
          <w:trHeight w:val="402"/>
        </w:trPr>
        <w:tc>
          <w:tcPr>
            <w:tcW w:w="392" w:type="dxa"/>
            <w:vMerge/>
            <w:tcBorders>
              <w:left w:val="single" w:sz="36" w:space="0" w:color="00B0F0"/>
              <w:right w:val="single" w:sz="12" w:space="0" w:color="1F497D" w:themeColor="text2"/>
            </w:tcBorders>
          </w:tcPr>
          <w:p w14:paraId="4D1EEB88" w14:textId="77777777" w:rsidR="00704939" w:rsidRPr="00095957" w:rsidRDefault="00704939" w:rsidP="005624FA">
            <w:pPr>
              <w:ind w:right="113"/>
            </w:pPr>
          </w:p>
        </w:tc>
        <w:tc>
          <w:tcPr>
            <w:tcW w:w="59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AEEF3" w:themeFill="accent5" w:themeFillTint="33"/>
          </w:tcPr>
          <w:p w14:paraId="4D1EEB89" w14:textId="77777777" w:rsidR="00704939" w:rsidRPr="00256E30" w:rsidRDefault="00704939" w:rsidP="005624FA">
            <w:pPr>
              <w:ind w:right="113"/>
              <w:rPr>
                <w:color w:val="002060"/>
              </w:rPr>
            </w:pPr>
          </w:p>
        </w:tc>
        <w:tc>
          <w:tcPr>
            <w:tcW w:w="59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AEEF3" w:themeFill="accent5" w:themeFillTint="33"/>
          </w:tcPr>
          <w:p w14:paraId="4D1EEB8A" w14:textId="77777777" w:rsidR="00704939" w:rsidRPr="00256E30" w:rsidRDefault="00704939" w:rsidP="005624FA">
            <w:pPr>
              <w:ind w:right="113"/>
              <w:rPr>
                <w:color w:val="002060"/>
              </w:rPr>
            </w:pPr>
          </w:p>
        </w:tc>
        <w:tc>
          <w:tcPr>
            <w:tcW w:w="59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AEEF3" w:themeFill="accent5" w:themeFillTint="33"/>
          </w:tcPr>
          <w:p w14:paraId="4D1EEB8B" w14:textId="77777777" w:rsidR="00704939" w:rsidRPr="00256E30" w:rsidRDefault="00704939" w:rsidP="005624FA">
            <w:pPr>
              <w:ind w:right="113"/>
              <w:rPr>
                <w:color w:val="002060"/>
              </w:rPr>
            </w:pPr>
          </w:p>
        </w:tc>
        <w:tc>
          <w:tcPr>
            <w:tcW w:w="59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AEEF3" w:themeFill="accent5" w:themeFillTint="33"/>
          </w:tcPr>
          <w:p w14:paraId="4D1EEB8C" w14:textId="77777777" w:rsidR="00704939" w:rsidRPr="00256E30" w:rsidRDefault="00704939" w:rsidP="005624FA">
            <w:pPr>
              <w:ind w:right="113"/>
              <w:rPr>
                <w:color w:val="002060"/>
              </w:rPr>
            </w:pPr>
          </w:p>
        </w:tc>
        <w:tc>
          <w:tcPr>
            <w:tcW w:w="591"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AEEF3" w:themeFill="accent5" w:themeFillTint="33"/>
          </w:tcPr>
          <w:p w14:paraId="4D1EEB8D" w14:textId="77777777" w:rsidR="00704939" w:rsidRPr="00256E30" w:rsidRDefault="00704939" w:rsidP="005624FA">
            <w:pPr>
              <w:ind w:right="113"/>
              <w:rPr>
                <w:color w:val="002060"/>
              </w:rPr>
            </w:pPr>
          </w:p>
        </w:tc>
        <w:tc>
          <w:tcPr>
            <w:tcW w:w="591" w:type="dxa"/>
            <w:gridSpan w:val="2"/>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DAEEF3" w:themeFill="accent5" w:themeFillTint="33"/>
          </w:tcPr>
          <w:p w14:paraId="4D1EEB8E" w14:textId="77777777" w:rsidR="00704939" w:rsidRPr="00256E30" w:rsidRDefault="00704939" w:rsidP="005624FA">
            <w:pPr>
              <w:ind w:right="113"/>
              <w:rPr>
                <w:color w:val="002060"/>
              </w:rPr>
            </w:pPr>
          </w:p>
        </w:tc>
        <w:tc>
          <w:tcPr>
            <w:tcW w:w="2835" w:type="dxa"/>
            <w:vMerge/>
            <w:tcBorders>
              <w:left w:val="single" w:sz="12" w:space="0" w:color="1F497D" w:themeColor="text2"/>
              <w:right w:val="single" w:sz="36" w:space="0" w:color="00B0F0"/>
            </w:tcBorders>
          </w:tcPr>
          <w:p w14:paraId="4D1EEB8F" w14:textId="77777777" w:rsidR="00704939" w:rsidRPr="00095957" w:rsidRDefault="00704939" w:rsidP="005624FA">
            <w:pPr>
              <w:ind w:right="113"/>
            </w:pPr>
          </w:p>
        </w:tc>
      </w:tr>
      <w:tr w:rsidR="00704939" w14:paraId="4D1EEB92" w14:textId="77777777" w:rsidTr="005624FA">
        <w:trPr>
          <w:trHeight w:val="152"/>
        </w:trPr>
        <w:tc>
          <w:tcPr>
            <w:tcW w:w="6771" w:type="dxa"/>
            <w:gridSpan w:val="9"/>
            <w:tcBorders>
              <w:left w:val="single" w:sz="36" w:space="0" w:color="00B0F0"/>
              <w:right w:val="single" w:sz="36" w:space="0" w:color="00B0F0"/>
            </w:tcBorders>
          </w:tcPr>
          <w:p w14:paraId="4D1EEB91" w14:textId="77777777" w:rsidR="00704939" w:rsidRPr="00095957" w:rsidRDefault="00704939" w:rsidP="005624FA">
            <w:pPr>
              <w:ind w:right="113"/>
              <w:rPr>
                <w:b/>
                <w:sz w:val="6"/>
                <w:szCs w:val="6"/>
              </w:rPr>
            </w:pPr>
          </w:p>
        </w:tc>
      </w:tr>
      <w:tr w:rsidR="00704939" w14:paraId="4D1EEB94" w14:textId="77777777" w:rsidTr="005624FA">
        <w:trPr>
          <w:trHeight w:val="535"/>
        </w:trPr>
        <w:tc>
          <w:tcPr>
            <w:tcW w:w="6771" w:type="dxa"/>
            <w:gridSpan w:val="9"/>
            <w:tcBorders>
              <w:left w:val="single" w:sz="36" w:space="0" w:color="00B0F0"/>
              <w:right w:val="single" w:sz="36" w:space="0" w:color="00B0F0"/>
            </w:tcBorders>
          </w:tcPr>
          <w:p w14:paraId="4D1EEB93" w14:textId="6E4B0F5C" w:rsidR="00704939" w:rsidRPr="00095957" w:rsidRDefault="00704939" w:rsidP="005624FA">
            <w:pPr>
              <w:ind w:right="113"/>
              <w:rPr>
                <w:b/>
              </w:rPr>
            </w:pPr>
            <w:r>
              <w:rPr>
                <w:b/>
              </w:rPr>
              <w:t xml:space="preserve"> </w:t>
            </w:r>
            <w:r w:rsidR="0014143C">
              <w:rPr>
                <w:b/>
              </w:rPr>
              <w:t>Pupil</w:t>
            </w:r>
            <w:r>
              <w:rPr>
                <w:b/>
              </w:rPr>
              <w:t xml:space="preserve"> Name:</w:t>
            </w:r>
          </w:p>
        </w:tc>
      </w:tr>
      <w:tr w:rsidR="00704939" w14:paraId="4D1EEB98" w14:textId="77777777" w:rsidTr="005624FA">
        <w:trPr>
          <w:trHeight w:val="707"/>
        </w:trPr>
        <w:tc>
          <w:tcPr>
            <w:tcW w:w="6771" w:type="dxa"/>
            <w:gridSpan w:val="9"/>
            <w:tcBorders>
              <w:left w:val="single" w:sz="36" w:space="0" w:color="00B0F0"/>
              <w:right w:val="single" w:sz="36" w:space="0" w:color="00B0F0"/>
            </w:tcBorders>
          </w:tcPr>
          <w:p w14:paraId="4D1EEB95" w14:textId="77777777" w:rsidR="00704939" w:rsidRDefault="00704939" w:rsidP="005624FA">
            <w:pPr>
              <w:ind w:right="113"/>
              <w:rPr>
                <w:b/>
              </w:rPr>
            </w:pPr>
            <w:r>
              <w:rPr>
                <w:b/>
              </w:rPr>
              <w:t xml:space="preserve"> </w:t>
            </w:r>
            <w:r w:rsidRPr="00095957">
              <w:rPr>
                <w:b/>
              </w:rPr>
              <w:t>Reason:</w:t>
            </w:r>
          </w:p>
          <w:p w14:paraId="4D1EEB96" w14:textId="77777777" w:rsidR="00704939" w:rsidRDefault="00704939" w:rsidP="005624FA">
            <w:pPr>
              <w:ind w:right="113"/>
              <w:rPr>
                <w:b/>
              </w:rPr>
            </w:pPr>
          </w:p>
          <w:p w14:paraId="4D1EEB97" w14:textId="77777777" w:rsidR="00704939" w:rsidRPr="00095957" w:rsidRDefault="00704939" w:rsidP="005624FA">
            <w:pPr>
              <w:ind w:right="113"/>
              <w:rPr>
                <w:b/>
              </w:rPr>
            </w:pPr>
          </w:p>
        </w:tc>
      </w:tr>
      <w:tr w:rsidR="00704939" w14:paraId="4D1EEB9A" w14:textId="77777777" w:rsidTr="005624FA">
        <w:trPr>
          <w:trHeight w:val="529"/>
        </w:trPr>
        <w:tc>
          <w:tcPr>
            <w:tcW w:w="6771" w:type="dxa"/>
            <w:gridSpan w:val="9"/>
            <w:tcBorders>
              <w:left w:val="single" w:sz="36" w:space="0" w:color="00B0F0"/>
              <w:bottom w:val="single" w:sz="36" w:space="0" w:color="00B0F0"/>
              <w:right w:val="single" w:sz="36" w:space="0" w:color="00B0F0"/>
            </w:tcBorders>
          </w:tcPr>
          <w:p w14:paraId="4D1EEB99" w14:textId="77777777" w:rsidR="00704939" w:rsidRPr="00095957" w:rsidRDefault="00704939" w:rsidP="005624FA">
            <w:pPr>
              <w:ind w:right="113"/>
              <w:rPr>
                <w:b/>
              </w:rPr>
            </w:pPr>
            <w:r>
              <w:rPr>
                <w:b/>
              </w:rPr>
              <w:t xml:space="preserve"> Tutor/Mentor Name</w:t>
            </w:r>
            <w:r w:rsidRPr="00095957">
              <w:rPr>
                <w:b/>
              </w:rPr>
              <w:t>:</w:t>
            </w:r>
            <w:r>
              <w:rPr>
                <w:b/>
              </w:rPr>
              <w:t xml:space="preserve">                                 Signature:</w:t>
            </w:r>
          </w:p>
        </w:tc>
      </w:tr>
    </w:tbl>
    <w:p w14:paraId="4D1EEB9B" w14:textId="77777777" w:rsidR="00704939" w:rsidRPr="005C6E55" w:rsidRDefault="00704939" w:rsidP="00704939">
      <w:pPr>
        <w:ind w:right="113"/>
        <w:rPr>
          <w:sz w:val="4"/>
          <w:szCs w:val="4"/>
        </w:rPr>
      </w:pPr>
    </w:p>
    <w:p w14:paraId="4D1EEB9C" w14:textId="1E8FDC4A" w:rsidR="00704939" w:rsidRDefault="00704939" w:rsidP="00704939">
      <w:pPr>
        <w:ind w:right="113"/>
        <w:rPr>
          <w:rFonts w:eastAsia="Times New Roman"/>
          <w:lang w:eastAsia="en-GB"/>
        </w:rPr>
      </w:pPr>
      <w:r>
        <w:t>Cards are then collated in a box ready to be totalled at the end of the week.  Th</w:t>
      </w:r>
      <w:r w:rsidRPr="00285A16">
        <w:rPr>
          <w:rFonts w:eastAsia="Times New Roman"/>
          <w:color w:val="333333"/>
          <w:lang w:eastAsia="en-GB"/>
        </w:rPr>
        <w:t xml:space="preserve">e </w:t>
      </w:r>
      <w:r w:rsidRPr="00285A16">
        <w:rPr>
          <w:rFonts w:eastAsia="Times New Roman"/>
          <w:lang w:eastAsia="en-GB"/>
        </w:rPr>
        <w:t>num</w:t>
      </w:r>
      <w:r w:rsidRPr="00EC679A">
        <w:rPr>
          <w:rFonts w:eastAsia="Times New Roman"/>
          <w:lang w:eastAsia="en-GB"/>
        </w:rPr>
        <w:t>bers of PRAISE points</w:t>
      </w:r>
      <w:r w:rsidRPr="00285A16">
        <w:rPr>
          <w:rFonts w:eastAsia="Times New Roman"/>
          <w:lang w:eastAsia="en-GB"/>
        </w:rPr>
        <w:t xml:space="preserve"> collected by </w:t>
      </w:r>
      <w:r w:rsidR="0014143C">
        <w:rPr>
          <w:rFonts w:eastAsia="Times New Roman"/>
          <w:lang w:eastAsia="en-GB"/>
        </w:rPr>
        <w:t>pupil</w:t>
      </w:r>
      <w:r w:rsidRPr="00285A16">
        <w:rPr>
          <w:rFonts w:eastAsia="Times New Roman"/>
          <w:lang w:eastAsia="en-GB"/>
        </w:rPr>
        <w:t xml:space="preserve">s are </w:t>
      </w:r>
      <w:r w:rsidRPr="00EC679A">
        <w:rPr>
          <w:rFonts w:eastAsia="Times New Roman"/>
          <w:lang w:eastAsia="en-GB"/>
        </w:rPr>
        <w:t>recorded centrally by the Mentoring Team</w:t>
      </w:r>
      <w:r>
        <w:rPr>
          <w:rFonts w:eastAsia="Times New Roman"/>
          <w:color w:val="333333"/>
          <w:lang w:eastAsia="en-GB"/>
        </w:rPr>
        <w:t xml:space="preserve"> </w:t>
      </w:r>
      <w:r w:rsidRPr="00F17F97">
        <w:rPr>
          <w:rFonts w:eastAsia="Times New Roman"/>
          <w:lang w:eastAsia="en-GB"/>
        </w:rPr>
        <w:t xml:space="preserve">and are used to determine </w:t>
      </w:r>
      <w:r>
        <w:rPr>
          <w:rFonts w:eastAsia="Times New Roman"/>
          <w:lang w:eastAsia="en-GB"/>
        </w:rPr>
        <w:t xml:space="preserve">the following </w:t>
      </w:r>
      <w:r w:rsidRPr="00F17F97">
        <w:rPr>
          <w:rFonts w:eastAsia="Times New Roman"/>
          <w:lang w:eastAsia="en-GB"/>
        </w:rPr>
        <w:t>rewards.</w:t>
      </w:r>
    </w:p>
    <w:tbl>
      <w:tblPr>
        <w:tblStyle w:val="TableGrid"/>
        <w:tblW w:w="0" w:type="auto"/>
        <w:tblLook w:val="04A0" w:firstRow="1" w:lastRow="0" w:firstColumn="1" w:lastColumn="0" w:noHBand="0" w:noVBand="1"/>
      </w:tblPr>
      <w:tblGrid>
        <w:gridCol w:w="2235"/>
        <w:gridCol w:w="1701"/>
        <w:gridCol w:w="5306"/>
      </w:tblGrid>
      <w:tr w:rsidR="00704939" w14:paraId="4D1EEBA1" w14:textId="77777777" w:rsidTr="00ED7BDF">
        <w:tc>
          <w:tcPr>
            <w:tcW w:w="2235" w:type="dxa"/>
            <w:shd w:val="clear" w:color="auto" w:fill="D9D9D9" w:themeFill="background1" w:themeFillShade="D9"/>
          </w:tcPr>
          <w:p w14:paraId="4D1EEB9D" w14:textId="77777777" w:rsidR="00704939" w:rsidRPr="00704939" w:rsidRDefault="00704939" w:rsidP="005624FA">
            <w:pPr>
              <w:ind w:right="113"/>
              <w:rPr>
                <w:rFonts w:eastAsia="Times New Roman"/>
                <w:b/>
                <w:color w:val="333333"/>
                <w:sz w:val="20"/>
                <w:szCs w:val="20"/>
                <w:lang w:eastAsia="en-GB"/>
              </w:rPr>
            </w:pPr>
            <w:r w:rsidRPr="00704939">
              <w:rPr>
                <w:rFonts w:eastAsia="Times New Roman"/>
                <w:b/>
                <w:color w:val="333333"/>
                <w:sz w:val="20"/>
                <w:szCs w:val="20"/>
                <w:lang w:eastAsia="en-GB"/>
              </w:rPr>
              <w:t xml:space="preserve">Number of Points </w:t>
            </w:r>
          </w:p>
        </w:tc>
        <w:tc>
          <w:tcPr>
            <w:tcW w:w="1701" w:type="dxa"/>
            <w:shd w:val="clear" w:color="auto" w:fill="D9D9D9" w:themeFill="background1" w:themeFillShade="D9"/>
          </w:tcPr>
          <w:p w14:paraId="4D1EEB9E" w14:textId="77777777" w:rsidR="00704939" w:rsidRPr="00704939" w:rsidRDefault="00704939" w:rsidP="005624FA">
            <w:pPr>
              <w:ind w:right="113"/>
              <w:rPr>
                <w:rFonts w:eastAsia="Times New Roman"/>
                <w:b/>
                <w:color w:val="333333"/>
                <w:sz w:val="20"/>
                <w:szCs w:val="20"/>
                <w:lang w:eastAsia="en-GB"/>
              </w:rPr>
            </w:pPr>
            <w:r w:rsidRPr="00704939">
              <w:rPr>
                <w:rFonts w:eastAsia="Times New Roman"/>
                <w:b/>
                <w:color w:val="333333"/>
                <w:sz w:val="20"/>
                <w:szCs w:val="20"/>
                <w:lang w:eastAsia="en-GB"/>
              </w:rPr>
              <w:t>Award</w:t>
            </w:r>
          </w:p>
        </w:tc>
        <w:tc>
          <w:tcPr>
            <w:tcW w:w="5306" w:type="dxa"/>
            <w:shd w:val="clear" w:color="auto" w:fill="D9D9D9" w:themeFill="background1" w:themeFillShade="D9"/>
          </w:tcPr>
          <w:p w14:paraId="4D1EEB9F" w14:textId="77777777" w:rsidR="00704939" w:rsidRDefault="00704939" w:rsidP="005624FA">
            <w:pPr>
              <w:ind w:right="113"/>
              <w:rPr>
                <w:rFonts w:eastAsia="Times New Roman"/>
                <w:b/>
                <w:color w:val="333333"/>
                <w:sz w:val="20"/>
                <w:szCs w:val="20"/>
                <w:lang w:eastAsia="en-GB"/>
              </w:rPr>
            </w:pPr>
            <w:r w:rsidRPr="00704939">
              <w:rPr>
                <w:rFonts w:eastAsia="Times New Roman"/>
                <w:b/>
                <w:color w:val="333333"/>
                <w:sz w:val="20"/>
                <w:szCs w:val="20"/>
                <w:lang w:eastAsia="en-GB"/>
              </w:rPr>
              <w:t>Reward</w:t>
            </w:r>
          </w:p>
          <w:p w14:paraId="4D1EEBA0" w14:textId="77777777" w:rsidR="00ED7BDF" w:rsidRPr="00704939" w:rsidRDefault="00ED7BDF" w:rsidP="005624FA">
            <w:pPr>
              <w:ind w:right="113"/>
              <w:rPr>
                <w:rFonts w:eastAsia="Times New Roman"/>
                <w:b/>
                <w:color w:val="333333"/>
                <w:sz w:val="20"/>
                <w:szCs w:val="20"/>
                <w:lang w:eastAsia="en-GB"/>
              </w:rPr>
            </w:pPr>
          </w:p>
        </w:tc>
      </w:tr>
      <w:tr w:rsidR="00704939" w14:paraId="4D1EEBA6" w14:textId="77777777" w:rsidTr="005624FA">
        <w:tc>
          <w:tcPr>
            <w:tcW w:w="2235" w:type="dxa"/>
          </w:tcPr>
          <w:p w14:paraId="4D1EEBA2" w14:textId="77777777" w:rsidR="00704939" w:rsidRPr="00704939" w:rsidRDefault="00704939" w:rsidP="005624FA">
            <w:pPr>
              <w:ind w:right="113"/>
              <w:rPr>
                <w:rFonts w:eastAsia="Times New Roman"/>
                <w:color w:val="000000" w:themeColor="text1"/>
                <w:sz w:val="20"/>
                <w:szCs w:val="20"/>
                <w:lang w:eastAsia="en-GB"/>
              </w:rPr>
            </w:pPr>
            <w:r w:rsidRPr="00704939">
              <w:rPr>
                <w:rFonts w:eastAsia="Times New Roman"/>
                <w:color w:val="000000" w:themeColor="text1"/>
                <w:sz w:val="20"/>
                <w:szCs w:val="20"/>
                <w:lang w:eastAsia="en-GB"/>
              </w:rPr>
              <w:t>10 Praise Points</w:t>
            </w:r>
          </w:p>
        </w:tc>
        <w:tc>
          <w:tcPr>
            <w:tcW w:w="1701" w:type="dxa"/>
          </w:tcPr>
          <w:p w14:paraId="4D1EEBA3" w14:textId="77777777" w:rsidR="00704939" w:rsidRPr="00704939" w:rsidRDefault="00704939" w:rsidP="005624FA">
            <w:pPr>
              <w:ind w:right="113"/>
              <w:rPr>
                <w:rFonts w:eastAsia="Times New Roman"/>
                <w:color w:val="000000" w:themeColor="text1"/>
                <w:sz w:val="20"/>
                <w:szCs w:val="20"/>
                <w:lang w:eastAsia="en-GB"/>
              </w:rPr>
            </w:pPr>
            <w:r w:rsidRPr="00704939">
              <w:rPr>
                <w:rFonts w:eastAsia="Times New Roman"/>
                <w:color w:val="000000" w:themeColor="text1"/>
                <w:sz w:val="20"/>
                <w:szCs w:val="20"/>
                <w:lang w:eastAsia="en-GB"/>
              </w:rPr>
              <w:t xml:space="preserve">Bronze </w:t>
            </w:r>
          </w:p>
        </w:tc>
        <w:tc>
          <w:tcPr>
            <w:tcW w:w="5306" w:type="dxa"/>
          </w:tcPr>
          <w:p w14:paraId="4D1EEBA4" w14:textId="77777777" w:rsidR="00704939" w:rsidRPr="00704939" w:rsidRDefault="00704939" w:rsidP="005624FA">
            <w:pPr>
              <w:ind w:right="113"/>
              <w:rPr>
                <w:color w:val="000000" w:themeColor="text1"/>
                <w:sz w:val="20"/>
                <w:szCs w:val="20"/>
              </w:rPr>
            </w:pPr>
            <w:r w:rsidRPr="00704939">
              <w:rPr>
                <w:color w:val="000000" w:themeColor="text1"/>
                <w:sz w:val="20"/>
                <w:szCs w:val="20"/>
              </w:rPr>
              <w:t>Phone calls/postcards home</w:t>
            </w:r>
          </w:p>
          <w:p w14:paraId="4D1EEBA5" w14:textId="77777777" w:rsidR="00704939" w:rsidRPr="00704939" w:rsidRDefault="00704939" w:rsidP="005624FA">
            <w:pPr>
              <w:ind w:right="113"/>
              <w:rPr>
                <w:rFonts w:eastAsia="Times New Roman"/>
                <w:color w:val="000000" w:themeColor="text1"/>
                <w:sz w:val="20"/>
                <w:szCs w:val="20"/>
                <w:lang w:eastAsia="en-GB"/>
              </w:rPr>
            </w:pPr>
            <w:r w:rsidRPr="00704939">
              <w:rPr>
                <w:rFonts w:eastAsia="Times New Roman"/>
                <w:color w:val="000000" w:themeColor="text1"/>
                <w:sz w:val="20"/>
                <w:szCs w:val="20"/>
                <w:lang w:eastAsia="en-GB"/>
              </w:rPr>
              <w:t>Recognition in tutorial/assembly</w:t>
            </w:r>
          </w:p>
        </w:tc>
      </w:tr>
      <w:tr w:rsidR="00704939" w14:paraId="4D1EEBAC" w14:textId="77777777" w:rsidTr="005624FA">
        <w:tc>
          <w:tcPr>
            <w:tcW w:w="2235" w:type="dxa"/>
          </w:tcPr>
          <w:p w14:paraId="4D1EEBA7" w14:textId="77777777" w:rsidR="00704939" w:rsidRPr="00704939" w:rsidRDefault="00704939" w:rsidP="005624FA">
            <w:pPr>
              <w:ind w:right="113"/>
              <w:rPr>
                <w:rFonts w:eastAsia="Times New Roman"/>
                <w:color w:val="000000" w:themeColor="text1"/>
                <w:sz w:val="20"/>
                <w:szCs w:val="20"/>
                <w:lang w:eastAsia="en-GB"/>
              </w:rPr>
            </w:pPr>
            <w:r w:rsidRPr="00704939">
              <w:rPr>
                <w:rFonts w:eastAsia="Times New Roman"/>
                <w:color w:val="000000" w:themeColor="text1"/>
                <w:sz w:val="20"/>
                <w:szCs w:val="20"/>
                <w:lang w:eastAsia="en-GB"/>
              </w:rPr>
              <w:t>20 Praise Points</w:t>
            </w:r>
          </w:p>
        </w:tc>
        <w:tc>
          <w:tcPr>
            <w:tcW w:w="1701" w:type="dxa"/>
          </w:tcPr>
          <w:p w14:paraId="4D1EEBA8" w14:textId="77777777" w:rsidR="00704939" w:rsidRPr="00704939" w:rsidRDefault="00704939" w:rsidP="005624FA">
            <w:pPr>
              <w:ind w:right="113"/>
              <w:rPr>
                <w:rFonts w:eastAsia="Times New Roman"/>
                <w:color w:val="000000" w:themeColor="text1"/>
                <w:sz w:val="20"/>
                <w:szCs w:val="20"/>
                <w:lang w:eastAsia="en-GB"/>
              </w:rPr>
            </w:pPr>
            <w:r w:rsidRPr="00704939">
              <w:rPr>
                <w:rFonts w:eastAsia="Times New Roman"/>
                <w:color w:val="000000" w:themeColor="text1"/>
                <w:sz w:val="20"/>
                <w:szCs w:val="20"/>
                <w:lang w:eastAsia="en-GB"/>
              </w:rPr>
              <w:t xml:space="preserve">Silver </w:t>
            </w:r>
          </w:p>
        </w:tc>
        <w:tc>
          <w:tcPr>
            <w:tcW w:w="5306" w:type="dxa"/>
          </w:tcPr>
          <w:p w14:paraId="4D1EEBA9" w14:textId="77777777" w:rsidR="00704939" w:rsidRPr="00704939" w:rsidRDefault="00704939" w:rsidP="005624FA">
            <w:pPr>
              <w:ind w:right="113"/>
              <w:rPr>
                <w:rFonts w:eastAsia="Times New Roman"/>
                <w:color w:val="000000" w:themeColor="text1"/>
                <w:sz w:val="20"/>
                <w:szCs w:val="20"/>
                <w:lang w:eastAsia="en-GB"/>
              </w:rPr>
            </w:pPr>
            <w:r w:rsidRPr="00704939">
              <w:rPr>
                <w:rFonts w:eastAsia="Times New Roman"/>
                <w:color w:val="000000" w:themeColor="text1"/>
                <w:sz w:val="20"/>
                <w:szCs w:val="20"/>
                <w:lang w:eastAsia="en-GB"/>
              </w:rPr>
              <w:t>Commendation</w:t>
            </w:r>
          </w:p>
          <w:p w14:paraId="4D1EEBAA" w14:textId="77777777" w:rsidR="00704939" w:rsidRPr="00704939" w:rsidRDefault="00704939" w:rsidP="005624FA">
            <w:pPr>
              <w:ind w:right="113"/>
              <w:rPr>
                <w:rFonts w:eastAsia="Times New Roman"/>
                <w:color w:val="000000" w:themeColor="text1"/>
                <w:sz w:val="20"/>
                <w:szCs w:val="20"/>
                <w:lang w:eastAsia="en-GB"/>
              </w:rPr>
            </w:pPr>
            <w:r w:rsidRPr="00704939">
              <w:rPr>
                <w:rFonts w:eastAsia="Times New Roman"/>
                <w:color w:val="000000" w:themeColor="text1"/>
                <w:sz w:val="20"/>
                <w:szCs w:val="20"/>
                <w:lang w:eastAsia="en-GB"/>
              </w:rPr>
              <w:t>Redeemed for treats e.g. stationery items etc</w:t>
            </w:r>
          </w:p>
          <w:p w14:paraId="4D1EEBAB" w14:textId="77777777" w:rsidR="00704939" w:rsidRPr="00704939" w:rsidRDefault="00704939" w:rsidP="005624FA">
            <w:pPr>
              <w:ind w:right="113"/>
              <w:rPr>
                <w:rFonts w:eastAsia="Times New Roman"/>
                <w:color w:val="000000" w:themeColor="text1"/>
                <w:sz w:val="20"/>
                <w:szCs w:val="20"/>
                <w:lang w:eastAsia="en-GB"/>
              </w:rPr>
            </w:pPr>
            <w:r w:rsidRPr="00704939">
              <w:rPr>
                <w:rFonts w:eastAsia="Times New Roman"/>
                <w:color w:val="000000" w:themeColor="text1"/>
                <w:sz w:val="20"/>
                <w:szCs w:val="20"/>
                <w:lang w:eastAsia="en-GB"/>
              </w:rPr>
              <w:t>Recognition at end of term assembly</w:t>
            </w:r>
          </w:p>
        </w:tc>
      </w:tr>
      <w:tr w:rsidR="00704939" w14:paraId="4D1EEBB2" w14:textId="77777777" w:rsidTr="005624FA">
        <w:tc>
          <w:tcPr>
            <w:tcW w:w="2235" w:type="dxa"/>
          </w:tcPr>
          <w:p w14:paraId="4D1EEBAD" w14:textId="77777777" w:rsidR="00704939" w:rsidRPr="00704939" w:rsidRDefault="00704939" w:rsidP="005624FA">
            <w:pPr>
              <w:ind w:right="113"/>
              <w:rPr>
                <w:rFonts w:eastAsia="Times New Roman"/>
                <w:color w:val="000000" w:themeColor="text1"/>
                <w:sz w:val="20"/>
                <w:szCs w:val="20"/>
                <w:lang w:eastAsia="en-GB"/>
              </w:rPr>
            </w:pPr>
            <w:r w:rsidRPr="00704939">
              <w:rPr>
                <w:rFonts w:eastAsia="Times New Roman"/>
                <w:color w:val="000000" w:themeColor="text1"/>
                <w:sz w:val="20"/>
                <w:szCs w:val="20"/>
                <w:lang w:eastAsia="en-GB"/>
              </w:rPr>
              <w:t>30 Praise Points</w:t>
            </w:r>
          </w:p>
        </w:tc>
        <w:tc>
          <w:tcPr>
            <w:tcW w:w="1701" w:type="dxa"/>
          </w:tcPr>
          <w:p w14:paraId="4D1EEBAE" w14:textId="77777777" w:rsidR="00704939" w:rsidRPr="00704939" w:rsidRDefault="00704939" w:rsidP="005624FA">
            <w:pPr>
              <w:ind w:right="113"/>
              <w:rPr>
                <w:rFonts w:eastAsia="Times New Roman"/>
                <w:color w:val="000000" w:themeColor="text1"/>
                <w:sz w:val="20"/>
                <w:szCs w:val="20"/>
                <w:lang w:eastAsia="en-GB"/>
              </w:rPr>
            </w:pPr>
            <w:r w:rsidRPr="00704939">
              <w:rPr>
                <w:rFonts w:eastAsia="Times New Roman"/>
                <w:color w:val="000000" w:themeColor="text1"/>
                <w:sz w:val="20"/>
                <w:szCs w:val="20"/>
                <w:lang w:eastAsia="en-GB"/>
              </w:rPr>
              <w:t xml:space="preserve">Gold </w:t>
            </w:r>
          </w:p>
        </w:tc>
        <w:tc>
          <w:tcPr>
            <w:tcW w:w="5306" w:type="dxa"/>
          </w:tcPr>
          <w:p w14:paraId="4D1EEBAF" w14:textId="77777777" w:rsidR="00704939" w:rsidRPr="00704939" w:rsidRDefault="00704939" w:rsidP="005624FA">
            <w:pPr>
              <w:shd w:val="clear" w:color="auto" w:fill="FFFFFF"/>
              <w:rPr>
                <w:rFonts w:eastAsia="Times New Roman"/>
                <w:color w:val="000000" w:themeColor="text1"/>
                <w:sz w:val="20"/>
                <w:szCs w:val="20"/>
                <w:lang w:eastAsia="en-GB"/>
              </w:rPr>
            </w:pPr>
            <w:r w:rsidRPr="00704939">
              <w:rPr>
                <w:rFonts w:eastAsia="Times New Roman"/>
                <w:color w:val="000000" w:themeColor="text1"/>
                <w:sz w:val="20"/>
                <w:szCs w:val="20"/>
                <w:lang w:eastAsia="en-GB"/>
              </w:rPr>
              <w:t>Phone top up vouchers; stationery; revision books; trips or activities. Lucky draw entry.</w:t>
            </w:r>
          </w:p>
          <w:p w14:paraId="4D1EEBB0" w14:textId="77777777" w:rsidR="00704939" w:rsidRPr="00704939" w:rsidRDefault="00704939" w:rsidP="005624FA">
            <w:pPr>
              <w:shd w:val="clear" w:color="auto" w:fill="FFFFFF"/>
              <w:rPr>
                <w:rFonts w:eastAsia="Times New Roman"/>
                <w:color w:val="000000" w:themeColor="text1"/>
                <w:sz w:val="20"/>
                <w:szCs w:val="20"/>
                <w:lang w:eastAsia="en-GB"/>
              </w:rPr>
            </w:pPr>
            <w:r w:rsidRPr="00704939">
              <w:rPr>
                <w:rFonts w:eastAsia="Times New Roman"/>
                <w:color w:val="000000" w:themeColor="text1"/>
                <w:sz w:val="20"/>
                <w:szCs w:val="20"/>
                <w:lang w:eastAsia="en-GB"/>
              </w:rPr>
              <w:t>Recognition at end of term assembly</w:t>
            </w:r>
          </w:p>
          <w:p w14:paraId="4D1EEBB1" w14:textId="77777777" w:rsidR="00704939" w:rsidRPr="00704939" w:rsidRDefault="00704939" w:rsidP="005624FA">
            <w:pPr>
              <w:shd w:val="clear" w:color="auto" w:fill="FFFFFF"/>
              <w:spacing w:after="245"/>
              <w:rPr>
                <w:rFonts w:eastAsia="Times New Roman"/>
                <w:color w:val="000000" w:themeColor="text1"/>
                <w:sz w:val="20"/>
                <w:szCs w:val="20"/>
                <w:lang w:eastAsia="en-GB"/>
              </w:rPr>
            </w:pPr>
            <w:r w:rsidRPr="00704939">
              <w:rPr>
                <w:rFonts w:eastAsia="Times New Roman"/>
                <w:color w:val="000000" w:themeColor="text1"/>
                <w:sz w:val="20"/>
                <w:szCs w:val="20"/>
                <w:lang w:eastAsia="en-GB"/>
              </w:rPr>
              <w:t>Recognition in end of term newsletter</w:t>
            </w:r>
          </w:p>
        </w:tc>
      </w:tr>
      <w:tr w:rsidR="00704939" w14:paraId="4D1EEBB6" w14:textId="77777777" w:rsidTr="005624FA">
        <w:tc>
          <w:tcPr>
            <w:tcW w:w="2235" w:type="dxa"/>
          </w:tcPr>
          <w:p w14:paraId="4D1EEBB3" w14:textId="77777777" w:rsidR="00704939" w:rsidRPr="00704939" w:rsidRDefault="00704939" w:rsidP="005624FA">
            <w:pPr>
              <w:ind w:right="113"/>
              <w:rPr>
                <w:rFonts w:eastAsia="Times New Roman"/>
                <w:color w:val="000000" w:themeColor="text1"/>
                <w:sz w:val="20"/>
                <w:szCs w:val="20"/>
                <w:lang w:eastAsia="en-GB"/>
              </w:rPr>
            </w:pPr>
            <w:r w:rsidRPr="00704939">
              <w:rPr>
                <w:rFonts w:eastAsia="Times New Roman"/>
                <w:color w:val="000000" w:themeColor="text1"/>
                <w:sz w:val="20"/>
                <w:szCs w:val="20"/>
                <w:lang w:eastAsia="en-GB"/>
              </w:rPr>
              <w:t>50 Praise Points</w:t>
            </w:r>
          </w:p>
        </w:tc>
        <w:tc>
          <w:tcPr>
            <w:tcW w:w="1701" w:type="dxa"/>
          </w:tcPr>
          <w:p w14:paraId="4D1EEBB4" w14:textId="77777777" w:rsidR="00704939" w:rsidRPr="00704939" w:rsidRDefault="00704939" w:rsidP="005624FA">
            <w:pPr>
              <w:ind w:right="113"/>
              <w:rPr>
                <w:rFonts w:eastAsia="Times New Roman"/>
                <w:color w:val="000000" w:themeColor="text1"/>
                <w:sz w:val="20"/>
                <w:szCs w:val="20"/>
                <w:lang w:eastAsia="en-GB"/>
              </w:rPr>
            </w:pPr>
            <w:r w:rsidRPr="00704939">
              <w:rPr>
                <w:rFonts w:eastAsia="Times New Roman"/>
                <w:color w:val="000000" w:themeColor="text1"/>
                <w:sz w:val="20"/>
                <w:szCs w:val="20"/>
                <w:lang w:eastAsia="en-GB"/>
              </w:rPr>
              <w:t>Platinum</w:t>
            </w:r>
          </w:p>
        </w:tc>
        <w:tc>
          <w:tcPr>
            <w:tcW w:w="5306" w:type="dxa"/>
          </w:tcPr>
          <w:p w14:paraId="4D1EEBB5" w14:textId="77777777" w:rsidR="00704939" w:rsidRPr="00704939" w:rsidRDefault="00704939" w:rsidP="005624FA">
            <w:pPr>
              <w:ind w:right="113"/>
              <w:rPr>
                <w:rFonts w:eastAsia="Times New Roman"/>
                <w:color w:val="000000" w:themeColor="text1"/>
                <w:sz w:val="20"/>
                <w:szCs w:val="20"/>
                <w:lang w:eastAsia="en-GB"/>
              </w:rPr>
            </w:pPr>
            <w:r w:rsidRPr="00704939">
              <w:rPr>
                <w:rFonts w:eastAsia="Times New Roman"/>
                <w:color w:val="000000" w:themeColor="text1"/>
                <w:sz w:val="20"/>
                <w:szCs w:val="20"/>
                <w:lang w:eastAsia="en-GB"/>
              </w:rPr>
              <w:t>Recognised with Head of School prize at annual prize giving assembly.</w:t>
            </w:r>
          </w:p>
        </w:tc>
      </w:tr>
    </w:tbl>
    <w:p w14:paraId="4D1EEBB7" w14:textId="77777777" w:rsidR="009B70B3" w:rsidRDefault="009B70B3" w:rsidP="00704939">
      <w:pPr>
        <w:ind w:right="113"/>
        <w:rPr>
          <w:rFonts w:eastAsia="Times New Roman"/>
          <w:lang w:eastAsia="en-GB"/>
        </w:rPr>
      </w:pPr>
    </w:p>
    <w:p w14:paraId="4D1EEBB8" w14:textId="56313587" w:rsidR="00704939" w:rsidRDefault="00704939" w:rsidP="00704939">
      <w:pPr>
        <w:ind w:right="113"/>
        <w:rPr>
          <w:rFonts w:eastAsia="Times New Roman"/>
          <w:lang w:eastAsia="en-GB"/>
        </w:rPr>
      </w:pPr>
      <w:r>
        <w:rPr>
          <w:rFonts w:eastAsia="Times New Roman"/>
          <w:lang w:eastAsia="en-GB"/>
        </w:rPr>
        <w:t xml:space="preserve">In addition to PRAISE points, </w:t>
      </w:r>
      <w:r w:rsidR="0014143C">
        <w:rPr>
          <w:rFonts w:eastAsia="Times New Roman"/>
          <w:lang w:eastAsia="en-GB"/>
        </w:rPr>
        <w:t>pupil</w:t>
      </w:r>
      <w:r>
        <w:rPr>
          <w:rFonts w:eastAsia="Times New Roman"/>
          <w:lang w:eastAsia="en-GB"/>
        </w:rPr>
        <w:t>s can also be recognised through the following:</w:t>
      </w:r>
    </w:p>
    <w:p w14:paraId="4D1EEBB9" w14:textId="77777777" w:rsidR="00704939" w:rsidRPr="00BB3F43" w:rsidRDefault="00704939" w:rsidP="00704939">
      <w:pPr>
        <w:ind w:right="113"/>
        <w:rPr>
          <w:rFonts w:eastAsia="Times New Roman"/>
          <w:b/>
          <w:u w:val="single"/>
          <w:lang w:eastAsia="en-GB"/>
        </w:rPr>
      </w:pPr>
      <w:r w:rsidRPr="00BB3F43">
        <w:rPr>
          <w:rFonts w:eastAsia="Times New Roman"/>
          <w:b/>
          <w:u w:val="single"/>
          <w:lang w:eastAsia="en-GB"/>
        </w:rPr>
        <w:lastRenderedPageBreak/>
        <w:t>Each Month</w:t>
      </w:r>
    </w:p>
    <w:p w14:paraId="4D1EEBBA" w14:textId="422C3799" w:rsidR="00704939" w:rsidRDefault="0014143C" w:rsidP="006A73A5">
      <w:pPr>
        <w:pStyle w:val="ListParagraph"/>
        <w:numPr>
          <w:ilvl w:val="0"/>
          <w:numId w:val="13"/>
        </w:numPr>
        <w:autoSpaceDE w:val="0"/>
        <w:autoSpaceDN w:val="0"/>
        <w:adjustRightInd w:val="0"/>
        <w:spacing w:after="0" w:line="240" w:lineRule="auto"/>
      </w:pPr>
      <w:r>
        <w:rPr>
          <w:b/>
        </w:rPr>
        <w:t>Pupil</w:t>
      </w:r>
      <w:r w:rsidR="00704939" w:rsidRPr="00704939">
        <w:rPr>
          <w:b/>
        </w:rPr>
        <w:t xml:space="preserve"> of the Month</w:t>
      </w:r>
      <w:r w:rsidR="00704939" w:rsidRPr="008F7D21">
        <w:t xml:space="preserve"> </w:t>
      </w:r>
      <w:r w:rsidR="00704939" w:rsidRPr="00704939">
        <w:rPr>
          <w:b/>
        </w:rPr>
        <w:t>Nomination</w:t>
      </w:r>
      <w:r w:rsidR="00704939" w:rsidRPr="008F7D21">
        <w:t xml:space="preserve"> </w:t>
      </w:r>
      <w:r w:rsidR="00704939">
        <w:t>-</w:t>
      </w:r>
      <w:r w:rsidR="00704939" w:rsidRPr="008F7D21">
        <w:t xml:space="preserve"> these are made by each department for </w:t>
      </w:r>
      <w:r>
        <w:t>pupil</w:t>
      </w:r>
      <w:r w:rsidR="00704939" w:rsidRPr="008F7D21">
        <w:t>s in</w:t>
      </w:r>
      <w:r w:rsidR="009C5597">
        <w:t xml:space="preserve"> </w:t>
      </w:r>
      <w:r w:rsidR="00704939" w:rsidRPr="008F7D21">
        <w:t>each year group. Names are posted on a central board in school and displayed during</w:t>
      </w:r>
      <w:r w:rsidR="00704939">
        <w:t xml:space="preserve"> </w:t>
      </w:r>
      <w:r w:rsidR="00704939" w:rsidRPr="008F7D21">
        <w:t xml:space="preserve">termly </w:t>
      </w:r>
      <w:r w:rsidR="00704939">
        <w:t>assemblies.</w:t>
      </w:r>
    </w:p>
    <w:p w14:paraId="4D1EEBBB" w14:textId="77777777" w:rsidR="009C5597" w:rsidRPr="009C5597" w:rsidRDefault="009C5597" w:rsidP="009C5597">
      <w:pPr>
        <w:pStyle w:val="ListParagraph"/>
        <w:autoSpaceDE w:val="0"/>
        <w:autoSpaceDN w:val="0"/>
        <w:adjustRightInd w:val="0"/>
        <w:spacing w:after="0" w:line="240" w:lineRule="auto"/>
        <w:rPr>
          <w:sz w:val="6"/>
          <w:szCs w:val="6"/>
        </w:rPr>
      </w:pPr>
    </w:p>
    <w:p w14:paraId="4D1EEBBC" w14:textId="68D33397" w:rsidR="009C5597" w:rsidRPr="009C5597" w:rsidRDefault="00704939" w:rsidP="006A73A5">
      <w:pPr>
        <w:pStyle w:val="ListParagraph"/>
        <w:numPr>
          <w:ilvl w:val="0"/>
          <w:numId w:val="13"/>
        </w:numPr>
        <w:shd w:val="clear" w:color="auto" w:fill="FFFFFF"/>
        <w:spacing w:after="245" w:line="240" w:lineRule="auto"/>
        <w:rPr>
          <w:rFonts w:eastAsia="Times New Roman"/>
          <w:b/>
          <w:color w:val="000000" w:themeColor="text1"/>
          <w:lang w:eastAsia="en-GB"/>
        </w:rPr>
      </w:pPr>
      <w:r w:rsidRPr="00704939">
        <w:rPr>
          <w:rFonts w:eastAsia="Times New Roman"/>
          <w:b/>
          <w:color w:val="000000" w:themeColor="text1"/>
          <w:lang w:eastAsia="en-GB"/>
        </w:rPr>
        <w:t xml:space="preserve">Achievement Postcards </w:t>
      </w:r>
      <w:r w:rsidRPr="00704939">
        <w:rPr>
          <w:rFonts w:eastAsia="Times New Roman"/>
          <w:color w:val="000000" w:themeColor="text1"/>
          <w:lang w:eastAsia="en-GB"/>
        </w:rPr>
        <w:t>-</w:t>
      </w:r>
      <w:r w:rsidRPr="00704939">
        <w:rPr>
          <w:rFonts w:eastAsia="Times New Roman"/>
          <w:b/>
          <w:color w:val="000000" w:themeColor="text1"/>
          <w:lang w:eastAsia="en-GB"/>
        </w:rPr>
        <w:t xml:space="preserve"> </w:t>
      </w:r>
      <w:r w:rsidRPr="00704939">
        <w:rPr>
          <w:rFonts w:eastAsia="Times New Roman"/>
          <w:color w:val="000000" w:themeColor="text1"/>
          <w:lang w:eastAsia="en-GB"/>
        </w:rPr>
        <w:t xml:space="preserve">Parents/carers can be informed of their child’s successes through a postcard which can be sent by any member of staff. A copy of this recognition is placed in the </w:t>
      </w:r>
      <w:r w:rsidR="0014143C">
        <w:rPr>
          <w:rFonts w:eastAsia="Times New Roman"/>
          <w:color w:val="000000" w:themeColor="text1"/>
          <w:lang w:eastAsia="en-GB"/>
        </w:rPr>
        <w:t>pupil</w:t>
      </w:r>
      <w:r w:rsidRPr="00704939">
        <w:rPr>
          <w:rFonts w:eastAsia="Times New Roman"/>
          <w:color w:val="000000" w:themeColor="text1"/>
          <w:lang w:eastAsia="en-GB"/>
        </w:rPr>
        <w:t>’s file.</w:t>
      </w:r>
    </w:p>
    <w:p w14:paraId="4D1EEBBD" w14:textId="77777777" w:rsidR="009C5597" w:rsidRPr="009C5597" w:rsidRDefault="009C5597" w:rsidP="009C5597">
      <w:pPr>
        <w:pStyle w:val="ListParagraph"/>
        <w:shd w:val="clear" w:color="auto" w:fill="FFFFFF"/>
        <w:spacing w:after="245" w:line="240" w:lineRule="auto"/>
        <w:rPr>
          <w:rFonts w:eastAsia="Times New Roman"/>
          <w:b/>
          <w:color w:val="000000" w:themeColor="text1"/>
          <w:sz w:val="6"/>
          <w:szCs w:val="6"/>
          <w:lang w:eastAsia="en-GB"/>
        </w:rPr>
      </w:pPr>
    </w:p>
    <w:p w14:paraId="4D1EEBBE" w14:textId="77777777" w:rsidR="00704939" w:rsidRPr="00704939" w:rsidRDefault="00704939" w:rsidP="006A73A5">
      <w:pPr>
        <w:pStyle w:val="ListParagraph"/>
        <w:numPr>
          <w:ilvl w:val="0"/>
          <w:numId w:val="13"/>
        </w:numPr>
        <w:shd w:val="clear" w:color="auto" w:fill="FFFFFF"/>
        <w:spacing w:after="245" w:line="240" w:lineRule="auto"/>
        <w:rPr>
          <w:rFonts w:eastAsia="Times New Roman"/>
          <w:b/>
          <w:color w:val="000000" w:themeColor="text1"/>
          <w:lang w:eastAsia="en-GB"/>
        </w:rPr>
      </w:pPr>
      <w:r w:rsidRPr="00704939">
        <w:rPr>
          <w:rFonts w:eastAsia="Times New Roman"/>
          <w:b/>
          <w:color w:val="000000" w:themeColor="text1"/>
          <w:lang w:eastAsia="en-GB"/>
        </w:rPr>
        <w:t xml:space="preserve">Newsletter </w:t>
      </w:r>
      <w:r w:rsidRPr="00704939">
        <w:rPr>
          <w:rFonts w:eastAsia="Times New Roman"/>
          <w:color w:val="000000" w:themeColor="text1"/>
          <w:lang w:eastAsia="en-GB"/>
        </w:rPr>
        <w:t>-</w:t>
      </w:r>
      <w:r w:rsidRPr="00704939">
        <w:rPr>
          <w:rFonts w:eastAsia="Times New Roman"/>
          <w:b/>
          <w:color w:val="000000" w:themeColor="text1"/>
          <w:lang w:eastAsia="en-GB"/>
        </w:rPr>
        <w:t xml:space="preserve"> </w:t>
      </w:r>
      <w:r w:rsidRPr="00704939">
        <w:rPr>
          <w:rFonts w:eastAsia="Times New Roman"/>
          <w:color w:val="000000" w:themeColor="text1"/>
          <w:lang w:eastAsia="en-GB"/>
        </w:rPr>
        <w:t>achievements can also be noted in the Orion Newsletter which is distributed each month to every tutor group and to all members of staff.  Orion will also encourage all parents/carers to let us know when their child has achieved something outside of school so that we can give them recognition.</w:t>
      </w:r>
    </w:p>
    <w:p w14:paraId="4D1EEBBF" w14:textId="77777777" w:rsidR="00704939" w:rsidRPr="00BB3F43" w:rsidRDefault="00704939" w:rsidP="00704939">
      <w:pPr>
        <w:autoSpaceDE w:val="0"/>
        <w:autoSpaceDN w:val="0"/>
        <w:adjustRightInd w:val="0"/>
        <w:spacing w:after="0" w:line="240" w:lineRule="auto"/>
        <w:rPr>
          <w:b/>
          <w:u w:val="single"/>
        </w:rPr>
      </w:pPr>
      <w:r>
        <w:rPr>
          <w:b/>
          <w:u w:val="single"/>
        </w:rPr>
        <w:t xml:space="preserve">End of </w:t>
      </w:r>
      <w:r w:rsidRPr="00BB3F43">
        <w:rPr>
          <w:b/>
          <w:u w:val="single"/>
        </w:rPr>
        <w:t>Each Term</w:t>
      </w:r>
    </w:p>
    <w:p w14:paraId="4D1EEBC0" w14:textId="77777777" w:rsidR="00704939" w:rsidRDefault="00704939" w:rsidP="00704939">
      <w:pPr>
        <w:autoSpaceDE w:val="0"/>
        <w:autoSpaceDN w:val="0"/>
        <w:adjustRightInd w:val="0"/>
        <w:spacing w:after="0" w:line="240" w:lineRule="auto"/>
        <w:rPr>
          <w:b/>
        </w:rPr>
      </w:pPr>
    </w:p>
    <w:p w14:paraId="4D1EEBC1" w14:textId="037B5183" w:rsidR="00704939" w:rsidRDefault="00704939" w:rsidP="006A73A5">
      <w:pPr>
        <w:pStyle w:val="ListParagraph"/>
        <w:numPr>
          <w:ilvl w:val="0"/>
          <w:numId w:val="14"/>
        </w:numPr>
        <w:autoSpaceDE w:val="0"/>
        <w:autoSpaceDN w:val="0"/>
        <w:adjustRightInd w:val="0"/>
        <w:spacing w:after="0" w:line="240" w:lineRule="auto"/>
      </w:pPr>
      <w:r w:rsidRPr="00704939">
        <w:rPr>
          <w:b/>
        </w:rPr>
        <w:t>Star Performer Award</w:t>
      </w:r>
      <w:r w:rsidRPr="008F7D21">
        <w:t xml:space="preserve"> </w:t>
      </w:r>
      <w:r>
        <w:t>-</w:t>
      </w:r>
      <w:r w:rsidRPr="008F7D21">
        <w:t xml:space="preserve"> this is awarded to </w:t>
      </w:r>
      <w:r w:rsidR="0014143C">
        <w:t>pupil</w:t>
      </w:r>
      <w:r w:rsidRPr="008F7D21">
        <w:t xml:space="preserve">s </w:t>
      </w:r>
      <w:r>
        <w:t xml:space="preserve">at the end of term who can </w:t>
      </w:r>
      <w:r w:rsidRPr="008F7D21">
        <w:t xml:space="preserve">demonstrate star quality </w:t>
      </w:r>
      <w:r>
        <w:t xml:space="preserve">throughout the term. </w:t>
      </w:r>
      <w:r w:rsidRPr="008F7D21">
        <w:t>This can be in terms of effort, outstanding achievement, kindness to others,</w:t>
      </w:r>
      <w:r>
        <w:t xml:space="preserve"> </w:t>
      </w:r>
      <w:r w:rsidRPr="008F7D21">
        <w:t xml:space="preserve">displaying a helpful attitude in class. </w:t>
      </w:r>
    </w:p>
    <w:p w14:paraId="4D1EEBC2" w14:textId="77777777" w:rsidR="009C5597" w:rsidRPr="009C5597" w:rsidRDefault="009C5597" w:rsidP="009C5597">
      <w:pPr>
        <w:pStyle w:val="ListParagraph"/>
        <w:autoSpaceDE w:val="0"/>
        <w:autoSpaceDN w:val="0"/>
        <w:adjustRightInd w:val="0"/>
        <w:spacing w:after="0" w:line="240" w:lineRule="auto"/>
        <w:rPr>
          <w:sz w:val="6"/>
          <w:szCs w:val="6"/>
        </w:rPr>
      </w:pPr>
    </w:p>
    <w:p w14:paraId="4D1EEBC3" w14:textId="77777777" w:rsidR="00704939" w:rsidRPr="008F7D21" w:rsidRDefault="00704939" w:rsidP="006A73A5">
      <w:pPr>
        <w:pStyle w:val="ListParagraph"/>
        <w:numPr>
          <w:ilvl w:val="0"/>
          <w:numId w:val="14"/>
        </w:numPr>
        <w:autoSpaceDE w:val="0"/>
        <w:autoSpaceDN w:val="0"/>
        <w:adjustRightInd w:val="0"/>
        <w:spacing w:after="0" w:line="240" w:lineRule="auto"/>
      </w:pPr>
      <w:r w:rsidRPr="00704939">
        <w:rPr>
          <w:b/>
        </w:rPr>
        <w:t>Attendance Awards</w:t>
      </w:r>
      <w:r>
        <w:t xml:space="preserve"> - 100% attendance awards are awarded termly.</w:t>
      </w:r>
    </w:p>
    <w:p w14:paraId="4D1EEBC4" w14:textId="77777777" w:rsidR="00704939" w:rsidRPr="009C5597" w:rsidRDefault="00704939" w:rsidP="00704939">
      <w:pPr>
        <w:autoSpaceDE w:val="0"/>
        <w:autoSpaceDN w:val="0"/>
        <w:adjustRightInd w:val="0"/>
        <w:spacing w:after="0" w:line="240" w:lineRule="auto"/>
        <w:rPr>
          <w:b/>
          <w:sz w:val="6"/>
          <w:szCs w:val="6"/>
        </w:rPr>
      </w:pPr>
    </w:p>
    <w:p w14:paraId="4D1EEBC5" w14:textId="7709237C" w:rsidR="00704939" w:rsidRPr="00704939" w:rsidRDefault="00704939" w:rsidP="006A73A5">
      <w:pPr>
        <w:pStyle w:val="ListParagraph"/>
        <w:numPr>
          <w:ilvl w:val="0"/>
          <w:numId w:val="14"/>
        </w:numPr>
        <w:shd w:val="clear" w:color="auto" w:fill="FFFFFF"/>
        <w:spacing w:after="245" w:line="240" w:lineRule="auto"/>
        <w:rPr>
          <w:rFonts w:eastAsia="Times New Roman"/>
          <w:color w:val="000000" w:themeColor="text1"/>
          <w:lang w:eastAsia="en-GB"/>
        </w:rPr>
      </w:pPr>
      <w:r w:rsidRPr="00704939">
        <w:rPr>
          <w:rFonts w:eastAsia="Times New Roman"/>
          <w:b/>
          <w:color w:val="000000" w:themeColor="text1"/>
          <w:lang w:eastAsia="en-GB"/>
        </w:rPr>
        <w:t xml:space="preserve">PRAISE Points </w:t>
      </w:r>
      <w:r w:rsidRPr="00704939">
        <w:rPr>
          <w:rFonts w:eastAsia="Times New Roman"/>
          <w:color w:val="000000" w:themeColor="text1"/>
          <w:lang w:eastAsia="en-GB"/>
        </w:rPr>
        <w:t xml:space="preserve">- achieving </w:t>
      </w:r>
      <w:proofErr w:type="gramStart"/>
      <w:r w:rsidRPr="00704939">
        <w:rPr>
          <w:rFonts w:eastAsia="Times New Roman"/>
          <w:color w:val="000000" w:themeColor="text1"/>
          <w:lang w:eastAsia="en-GB"/>
        </w:rPr>
        <w:t>Silver and Gold</w:t>
      </w:r>
      <w:proofErr w:type="gramEnd"/>
      <w:r w:rsidRPr="00704939">
        <w:rPr>
          <w:rFonts w:eastAsia="Times New Roman"/>
          <w:color w:val="000000" w:themeColor="text1"/>
          <w:lang w:eastAsia="en-GB"/>
        </w:rPr>
        <w:t xml:space="preserve"> awards are recognised at the end of term celebration assembly along with other aspects of </w:t>
      </w:r>
      <w:r w:rsidR="0014143C">
        <w:rPr>
          <w:rFonts w:eastAsia="Times New Roman"/>
          <w:color w:val="000000" w:themeColor="text1"/>
          <w:lang w:eastAsia="en-GB"/>
        </w:rPr>
        <w:t>pupil</w:t>
      </w:r>
      <w:r w:rsidRPr="00704939">
        <w:rPr>
          <w:rFonts w:eastAsia="Times New Roman"/>
          <w:color w:val="000000" w:themeColor="text1"/>
          <w:lang w:eastAsia="en-GB"/>
        </w:rPr>
        <w:t xml:space="preserve"> commitment and effort, including attendance.</w:t>
      </w:r>
    </w:p>
    <w:p w14:paraId="4D1EEBC6" w14:textId="77777777" w:rsidR="00704939" w:rsidRPr="009514AD" w:rsidRDefault="00704939" w:rsidP="006A73A5">
      <w:pPr>
        <w:pStyle w:val="ListParagraph"/>
        <w:numPr>
          <w:ilvl w:val="0"/>
          <w:numId w:val="14"/>
        </w:numPr>
        <w:autoSpaceDE w:val="0"/>
        <w:autoSpaceDN w:val="0"/>
        <w:adjustRightInd w:val="0"/>
        <w:spacing w:after="0" w:line="240" w:lineRule="auto"/>
        <w:rPr>
          <w:b/>
        </w:rPr>
      </w:pPr>
      <w:r w:rsidRPr="00704939">
        <w:rPr>
          <w:b/>
        </w:rPr>
        <w:t xml:space="preserve">End of Term Reports and Certificates </w:t>
      </w:r>
      <w:r w:rsidRPr="00BB3F43">
        <w:t>-</w:t>
      </w:r>
      <w:r>
        <w:t xml:space="preserve"> </w:t>
      </w:r>
      <w:r w:rsidRPr="00BB3F43">
        <w:t>e</w:t>
      </w:r>
      <w:r w:rsidRPr="00704939">
        <w:rPr>
          <w:rFonts w:eastAsia="Times New Roman"/>
          <w:color w:val="000000" w:themeColor="text1"/>
          <w:lang w:eastAsia="en-GB"/>
        </w:rPr>
        <w:t xml:space="preserve">ffort, behaviour, attendance and homework certificates are also issued to those demonstrating very good standards across a range of subjects following reports home each term.  </w:t>
      </w:r>
    </w:p>
    <w:p w14:paraId="4D1EEBC7" w14:textId="77777777" w:rsidR="009514AD" w:rsidRPr="009514AD" w:rsidRDefault="009514AD" w:rsidP="009514AD">
      <w:pPr>
        <w:pStyle w:val="ListParagraph"/>
        <w:autoSpaceDE w:val="0"/>
        <w:autoSpaceDN w:val="0"/>
        <w:adjustRightInd w:val="0"/>
        <w:spacing w:after="0" w:line="240" w:lineRule="auto"/>
        <w:rPr>
          <w:b/>
        </w:rPr>
      </w:pPr>
    </w:p>
    <w:p w14:paraId="4D1EEBC8" w14:textId="77777777" w:rsidR="00704939" w:rsidRPr="00BB3F43" w:rsidRDefault="00704939" w:rsidP="00704939">
      <w:pPr>
        <w:shd w:val="clear" w:color="auto" w:fill="FFFFFF"/>
        <w:spacing w:after="245" w:line="240" w:lineRule="auto"/>
        <w:rPr>
          <w:rFonts w:eastAsia="Times New Roman"/>
          <w:b/>
          <w:color w:val="000000" w:themeColor="text1"/>
          <w:u w:val="single"/>
          <w:lang w:eastAsia="en-GB"/>
        </w:rPr>
      </w:pPr>
      <w:r w:rsidRPr="00BB3F43">
        <w:rPr>
          <w:rFonts w:eastAsia="Times New Roman"/>
          <w:b/>
          <w:color w:val="000000" w:themeColor="text1"/>
          <w:u w:val="single"/>
          <w:lang w:eastAsia="en-GB"/>
        </w:rPr>
        <w:t>Annually</w:t>
      </w:r>
    </w:p>
    <w:p w14:paraId="4D1EEBC9" w14:textId="77777777" w:rsidR="00704939" w:rsidRPr="00285A16" w:rsidRDefault="00704939" w:rsidP="00704939">
      <w:pPr>
        <w:shd w:val="clear" w:color="auto" w:fill="FFFFFF"/>
        <w:spacing w:after="245" w:line="240" w:lineRule="auto"/>
        <w:rPr>
          <w:rFonts w:eastAsia="Times New Roman"/>
          <w:b/>
          <w:color w:val="000000" w:themeColor="text1"/>
          <w:lang w:eastAsia="en-GB"/>
        </w:rPr>
      </w:pPr>
      <w:r w:rsidRPr="006F5E08">
        <w:rPr>
          <w:rFonts w:eastAsia="Times New Roman"/>
          <w:b/>
          <w:color w:val="000000" w:themeColor="text1"/>
          <w:lang w:eastAsia="en-GB"/>
        </w:rPr>
        <w:t>Annual Prize Giving</w:t>
      </w:r>
    </w:p>
    <w:p w14:paraId="4D1EEBCA" w14:textId="75B71BC1" w:rsidR="00704939" w:rsidRPr="009514AD" w:rsidRDefault="0014143C" w:rsidP="009514AD">
      <w:pPr>
        <w:shd w:val="clear" w:color="auto" w:fill="FFFFFF"/>
        <w:spacing w:after="245" w:line="240" w:lineRule="auto"/>
        <w:rPr>
          <w:rFonts w:eastAsia="Times New Roman"/>
          <w:color w:val="000000" w:themeColor="text1"/>
          <w:lang w:eastAsia="en-GB"/>
        </w:rPr>
      </w:pPr>
      <w:r>
        <w:rPr>
          <w:rFonts w:eastAsia="Times New Roman"/>
          <w:color w:val="000000" w:themeColor="text1"/>
          <w:lang w:eastAsia="en-GB"/>
        </w:rPr>
        <w:t>Pupil</w:t>
      </w:r>
      <w:r w:rsidR="00704939" w:rsidRPr="00285A16">
        <w:rPr>
          <w:rFonts w:eastAsia="Times New Roman"/>
          <w:color w:val="000000" w:themeColor="text1"/>
          <w:lang w:eastAsia="en-GB"/>
        </w:rPr>
        <w:t>s are awarded prizes for attainment or progress/attitude in subjects as well as prizes for sporting prowess. Prize winners and their parents/carers are invited to the prize giving ceremony held towards the end of the summer term.</w:t>
      </w:r>
      <w:r w:rsidR="009514AD">
        <w:rPr>
          <w:rFonts w:eastAsia="Times New Roman"/>
          <w:color w:val="000000" w:themeColor="text1"/>
          <w:lang w:eastAsia="en-GB"/>
        </w:rPr>
        <w:t xml:space="preserve"> </w:t>
      </w:r>
      <w:r w:rsidR="00704939">
        <w:t>Subject area trophies</w:t>
      </w:r>
      <w:r w:rsidR="00704939" w:rsidRPr="008F7D21">
        <w:t>, Governors’</w:t>
      </w:r>
      <w:r w:rsidR="00704939">
        <w:t xml:space="preserve"> trophies and Head of School trophy</w:t>
      </w:r>
      <w:r w:rsidR="00704939" w:rsidRPr="008F7D21">
        <w:t xml:space="preserve"> </w:t>
      </w:r>
      <w:r w:rsidR="00704939">
        <w:t>for Platinum PRAISE Points are awarded annually at the end of term</w:t>
      </w:r>
      <w:r w:rsidR="00704939" w:rsidRPr="008F7D21">
        <w:t xml:space="preserve"> </w:t>
      </w:r>
      <w:r w:rsidR="00704939">
        <w:t xml:space="preserve">celebration. </w:t>
      </w:r>
    </w:p>
    <w:p w14:paraId="4D1EEBCB" w14:textId="77777777" w:rsidR="00704939" w:rsidRDefault="00704939" w:rsidP="00704939">
      <w:pPr>
        <w:autoSpaceDE w:val="0"/>
        <w:autoSpaceDN w:val="0"/>
        <w:adjustRightInd w:val="0"/>
        <w:spacing w:after="0" w:line="240" w:lineRule="auto"/>
      </w:pPr>
      <w:r w:rsidRPr="008F7D21">
        <w:t>In addition to this formal rewards system, effort and achievement are also acknowledged in</w:t>
      </w:r>
      <w:r>
        <w:t xml:space="preserve"> </w:t>
      </w:r>
      <w:r w:rsidRPr="008F7D21">
        <w:t>various other ways:</w:t>
      </w:r>
    </w:p>
    <w:p w14:paraId="4D1EEBCC" w14:textId="77777777" w:rsidR="00704939" w:rsidRPr="009B70B3" w:rsidRDefault="00704939" w:rsidP="00704939">
      <w:pPr>
        <w:autoSpaceDE w:val="0"/>
        <w:autoSpaceDN w:val="0"/>
        <w:adjustRightInd w:val="0"/>
        <w:spacing w:after="0" w:line="240" w:lineRule="auto"/>
        <w:rPr>
          <w:sz w:val="4"/>
          <w:szCs w:val="4"/>
        </w:rPr>
      </w:pPr>
    </w:p>
    <w:p w14:paraId="4D1EEBCD" w14:textId="77777777" w:rsidR="00704939" w:rsidRPr="00F36275" w:rsidRDefault="00704939" w:rsidP="006A73A5">
      <w:pPr>
        <w:pStyle w:val="ListParagraph"/>
        <w:numPr>
          <w:ilvl w:val="0"/>
          <w:numId w:val="8"/>
        </w:numPr>
        <w:autoSpaceDE w:val="0"/>
        <w:autoSpaceDN w:val="0"/>
        <w:adjustRightInd w:val="0"/>
        <w:spacing w:after="0" w:line="240" w:lineRule="auto"/>
      </w:pPr>
      <w:r>
        <w:t>V</w:t>
      </w:r>
      <w:r w:rsidRPr="00F36275">
        <w:t>erbal praise;</w:t>
      </w:r>
    </w:p>
    <w:p w14:paraId="4D1EEBCE" w14:textId="77777777" w:rsidR="00704939" w:rsidRPr="00F36275" w:rsidRDefault="00704939" w:rsidP="006A73A5">
      <w:pPr>
        <w:pStyle w:val="ListParagraph"/>
        <w:numPr>
          <w:ilvl w:val="0"/>
          <w:numId w:val="8"/>
        </w:numPr>
        <w:autoSpaceDE w:val="0"/>
        <w:autoSpaceDN w:val="0"/>
        <w:adjustRightInd w:val="0"/>
        <w:spacing w:after="0" w:line="240" w:lineRule="auto"/>
      </w:pPr>
      <w:r>
        <w:t>L</w:t>
      </w:r>
      <w:r w:rsidRPr="00F36275">
        <w:t>etters home;</w:t>
      </w:r>
    </w:p>
    <w:p w14:paraId="4D1EEBCF" w14:textId="737EFF33" w:rsidR="00704939" w:rsidRPr="00F36275" w:rsidRDefault="00704939" w:rsidP="006A73A5">
      <w:pPr>
        <w:pStyle w:val="ListParagraph"/>
        <w:numPr>
          <w:ilvl w:val="0"/>
          <w:numId w:val="8"/>
        </w:numPr>
        <w:autoSpaceDE w:val="0"/>
        <w:autoSpaceDN w:val="0"/>
        <w:adjustRightInd w:val="0"/>
        <w:spacing w:after="0" w:line="240" w:lineRule="auto"/>
      </w:pPr>
      <w:r>
        <w:t>Comments in</w:t>
      </w:r>
      <w:r w:rsidRPr="00F36275">
        <w:t xml:space="preserve"> books, </w:t>
      </w:r>
      <w:r>
        <w:t xml:space="preserve">in </w:t>
      </w:r>
      <w:r w:rsidR="0014143C">
        <w:t>pupil</w:t>
      </w:r>
      <w:r>
        <w:t xml:space="preserve"> portfolio’s</w:t>
      </w:r>
      <w:r w:rsidRPr="00F36275">
        <w:t xml:space="preserve">, personal </w:t>
      </w:r>
      <w:proofErr w:type="gramStart"/>
      <w:r w:rsidRPr="00F36275">
        <w:t>praise;</w:t>
      </w:r>
      <w:proofErr w:type="gramEnd"/>
    </w:p>
    <w:p w14:paraId="4D1EEBD0" w14:textId="77777777" w:rsidR="00704939" w:rsidRDefault="00704939" w:rsidP="006A73A5">
      <w:pPr>
        <w:pStyle w:val="ListParagraph"/>
        <w:numPr>
          <w:ilvl w:val="0"/>
          <w:numId w:val="8"/>
        </w:numPr>
        <w:autoSpaceDE w:val="0"/>
        <w:autoSpaceDN w:val="0"/>
        <w:adjustRightInd w:val="0"/>
        <w:spacing w:after="0" w:line="240" w:lineRule="auto"/>
      </w:pPr>
      <w:r w:rsidRPr="00F36275">
        <w:t xml:space="preserve">Mention in the School Newsletter, which is produced each </w:t>
      </w:r>
      <w:r>
        <w:t>term</w:t>
      </w:r>
    </w:p>
    <w:p w14:paraId="4D1EEBD1" w14:textId="77777777" w:rsidR="00704939" w:rsidRPr="00F36275" w:rsidRDefault="00704939" w:rsidP="006A73A5">
      <w:pPr>
        <w:pStyle w:val="ListParagraph"/>
        <w:numPr>
          <w:ilvl w:val="0"/>
          <w:numId w:val="8"/>
        </w:numPr>
        <w:autoSpaceDE w:val="0"/>
        <w:autoSpaceDN w:val="0"/>
        <w:adjustRightInd w:val="0"/>
        <w:spacing w:after="0" w:line="240" w:lineRule="auto"/>
      </w:pPr>
      <w:r>
        <w:t>D</w:t>
      </w:r>
      <w:r w:rsidRPr="00F36275">
        <w:t>isplays of work.</w:t>
      </w:r>
    </w:p>
    <w:p w14:paraId="4D1EEBD2" w14:textId="77777777" w:rsidR="009514AD" w:rsidRPr="009B70B3" w:rsidRDefault="009514AD" w:rsidP="009514AD">
      <w:pPr>
        <w:autoSpaceDE w:val="0"/>
        <w:autoSpaceDN w:val="0"/>
        <w:adjustRightInd w:val="0"/>
        <w:spacing w:after="0" w:line="240" w:lineRule="auto"/>
        <w:rPr>
          <w:rFonts w:eastAsia="Times New Roman"/>
          <w:color w:val="333333"/>
          <w:sz w:val="10"/>
          <w:szCs w:val="10"/>
          <w:lang w:eastAsia="en-GB"/>
        </w:rPr>
      </w:pPr>
    </w:p>
    <w:p w14:paraId="4D1EEBD3" w14:textId="77777777" w:rsidR="00704939" w:rsidRPr="00BB3F43" w:rsidRDefault="00704939" w:rsidP="009514AD">
      <w:pPr>
        <w:autoSpaceDE w:val="0"/>
        <w:autoSpaceDN w:val="0"/>
        <w:adjustRightInd w:val="0"/>
        <w:spacing w:after="0" w:line="240" w:lineRule="auto"/>
        <w:rPr>
          <w:b/>
        </w:rPr>
      </w:pPr>
      <w:r w:rsidRPr="00BB3F43">
        <w:rPr>
          <w:b/>
        </w:rPr>
        <w:t>Unsatisfactory Behaviour</w:t>
      </w:r>
    </w:p>
    <w:p w14:paraId="4D1EEBD4" w14:textId="77777777" w:rsidR="00704939" w:rsidRPr="0020618A" w:rsidRDefault="00704939" w:rsidP="00704939">
      <w:pPr>
        <w:autoSpaceDE w:val="0"/>
        <w:autoSpaceDN w:val="0"/>
        <w:adjustRightInd w:val="0"/>
        <w:spacing w:after="0" w:line="240" w:lineRule="auto"/>
        <w:rPr>
          <w:b/>
          <w:sz w:val="6"/>
          <w:szCs w:val="6"/>
        </w:rPr>
      </w:pPr>
    </w:p>
    <w:p w14:paraId="4D1EEBD5" w14:textId="34E83806" w:rsidR="00704939" w:rsidRDefault="00704939" w:rsidP="00704939">
      <w:pPr>
        <w:autoSpaceDE w:val="0"/>
        <w:autoSpaceDN w:val="0"/>
        <w:adjustRightInd w:val="0"/>
        <w:spacing w:after="0" w:line="240" w:lineRule="auto"/>
      </w:pPr>
      <w:r w:rsidRPr="00BB3F43">
        <w:t xml:space="preserve">Whilst actively encouraging and rewarding good behaviour, </w:t>
      </w:r>
      <w:r>
        <w:t xml:space="preserve">Orion’s </w:t>
      </w:r>
      <w:r w:rsidRPr="00BB3F43">
        <w:t>Behaviour</w:t>
      </w:r>
      <w:r w:rsidR="009B70B3">
        <w:t xml:space="preserve"> </w:t>
      </w:r>
      <w:r w:rsidRPr="00BB3F43">
        <w:t>Policy makes it clear that unsatisfactory behaviour will not be ignored or tolerated.</w:t>
      </w:r>
      <w:r>
        <w:t xml:space="preserve"> Boundaries are made </w:t>
      </w:r>
      <w:proofErr w:type="gramStart"/>
      <w:r>
        <w:t>clear</w:t>
      </w:r>
      <w:proofErr w:type="gramEnd"/>
      <w:r>
        <w:t xml:space="preserve"> and c</w:t>
      </w:r>
      <w:r w:rsidRPr="00BB3F43">
        <w:t>onsequence</w:t>
      </w:r>
      <w:r>
        <w:t>s are applied through the sanctions s</w:t>
      </w:r>
      <w:r w:rsidRPr="00BB3F43">
        <w:t xml:space="preserve">ystem </w:t>
      </w:r>
      <w:r>
        <w:t xml:space="preserve">below </w:t>
      </w:r>
      <w:r w:rsidRPr="00BB3F43">
        <w:t>whe</w:t>
      </w:r>
      <w:r>
        <w:t xml:space="preserve">n </w:t>
      </w:r>
      <w:r w:rsidR="0014143C">
        <w:t>pupil</w:t>
      </w:r>
      <w:r>
        <w:t>s wilfully ignore the classroom e</w:t>
      </w:r>
      <w:r w:rsidRPr="00BB3F43">
        <w:t>xpectations</w:t>
      </w:r>
      <w:r>
        <w:t xml:space="preserve"> and the code of conduct</w:t>
      </w:r>
      <w:r w:rsidRPr="00BB3F43">
        <w:t xml:space="preserve">. </w:t>
      </w:r>
    </w:p>
    <w:p w14:paraId="4D1EEBD6" w14:textId="77777777" w:rsidR="00E63302" w:rsidRDefault="00E63302" w:rsidP="00704939">
      <w:pPr>
        <w:autoSpaceDE w:val="0"/>
        <w:autoSpaceDN w:val="0"/>
        <w:adjustRightInd w:val="0"/>
        <w:spacing w:after="0" w:line="240" w:lineRule="auto"/>
      </w:pPr>
    </w:p>
    <w:tbl>
      <w:tblPr>
        <w:tblStyle w:val="TableGrid"/>
        <w:tblpPr w:leftFromText="180" w:rightFromText="180" w:vertAnchor="text" w:horzAnchor="margin" w:tblpY="128"/>
        <w:tblW w:w="0" w:type="auto"/>
        <w:tblLook w:val="04A0" w:firstRow="1" w:lastRow="0" w:firstColumn="1" w:lastColumn="0" w:noHBand="0" w:noVBand="1"/>
      </w:tblPr>
      <w:tblGrid>
        <w:gridCol w:w="4077"/>
        <w:gridCol w:w="5165"/>
      </w:tblGrid>
      <w:tr w:rsidR="00943A6A" w:rsidRPr="004B7408" w14:paraId="4D1EEBD9" w14:textId="77777777" w:rsidTr="00943A6A">
        <w:trPr>
          <w:trHeight w:val="327"/>
        </w:trPr>
        <w:tc>
          <w:tcPr>
            <w:tcW w:w="4077" w:type="dxa"/>
            <w:shd w:val="clear" w:color="auto" w:fill="D9D9D9" w:themeFill="background1" w:themeFillShade="D9"/>
          </w:tcPr>
          <w:p w14:paraId="4D1EEBD7" w14:textId="77777777" w:rsidR="00943A6A" w:rsidRPr="00704939" w:rsidRDefault="00943A6A" w:rsidP="00943A6A">
            <w:pPr>
              <w:spacing w:after="245"/>
              <w:rPr>
                <w:rFonts w:eastAsia="Times New Roman"/>
                <w:b/>
                <w:color w:val="000000" w:themeColor="text1"/>
                <w:sz w:val="20"/>
                <w:szCs w:val="20"/>
                <w:lang w:eastAsia="en-GB"/>
              </w:rPr>
            </w:pPr>
            <w:r w:rsidRPr="00704939">
              <w:rPr>
                <w:rFonts w:eastAsia="Times New Roman"/>
                <w:b/>
                <w:color w:val="000000" w:themeColor="text1"/>
                <w:sz w:val="20"/>
                <w:szCs w:val="20"/>
                <w:lang w:eastAsia="en-GB"/>
              </w:rPr>
              <w:lastRenderedPageBreak/>
              <w:t>Sanction Categories</w:t>
            </w:r>
          </w:p>
        </w:tc>
        <w:tc>
          <w:tcPr>
            <w:tcW w:w="5165" w:type="dxa"/>
            <w:shd w:val="clear" w:color="auto" w:fill="D9D9D9" w:themeFill="background1" w:themeFillShade="D9"/>
          </w:tcPr>
          <w:p w14:paraId="4D1EEBD8" w14:textId="77777777" w:rsidR="00943A6A" w:rsidRPr="00704939" w:rsidRDefault="00943A6A" w:rsidP="00943A6A">
            <w:pPr>
              <w:spacing w:after="245"/>
              <w:rPr>
                <w:rFonts w:eastAsia="Times New Roman"/>
                <w:b/>
                <w:color w:val="000000" w:themeColor="text1"/>
                <w:sz w:val="20"/>
                <w:szCs w:val="20"/>
                <w:lang w:eastAsia="en-GB"/>
              </w:rPr>
            </w:pPr>
            <w:r w:rsidRPr="00704939">
              <w:rPr>
                <w:rFonts w:eastAsia="Times New Roman"/>
                <w:b/>
                <w:color w:val="000000" w:themeColor="text1"/>
                <w:sz w:val="20"/>
                <w:szCs w:val="20"/>
                <w:lang w:eastAsia="en-GB"/>
              </w:rPr>
              <w:t>Action</w:t>
            </w:r>
          </w:p>
        </w:tc>
      </w:tr>
      <w:tr w:rsidR="00943A6A" w:rsidRPr="004B7408" w14:paraId="4D1EEBDE" w14:textId="77777777" w:rsidTr="00943A6A">
        <w:trPr>
          <w:trHeight w:val="1224"/>
        </w:trPr>
        <w:tc>
          <w:tcPr>
            <w:tcW w:w="4077" w:type="dxa"/>
          </w:tcPr>
          <w:p w14:paraId="4D1EEBDA" w14:textId="77777777" w:rsidR="00943A6A" w:rsidRPr="00704939" w:rsidRDefault="00943A6A" w:rsidP="00943A6A">
            <w:pPr>
              <w:spacing w:after="245"/>
              <w:rPr>
                <w:rFonts w:eastAsia="Times New Roman"/>
                <w:b/>
                <w:color w:val="000000" w:themeColor="text1"/>
                <w:sz w:val="20"/>
                <w:szCs w:val="20"/>
                <w:lang w:eastAsia="en-GB"/>
              </w:rPr>
            </w:pPr>
            <w:r w:rsidRPr="00704939">
              <w:rPr>
                <w:rFonts w:eastAsia="Times New Roman"/>
                <w:b/>
                <w:color w:val="000000" w:themeColor="text1"/>
                <w:sz w:val="20"/>
                <w:szCs w:val="20"/>
                <w:lang w:eastAsia="en-GB"/>
              </w:rPr>
              <w:t>Category 1</w:t>
            </w:r>
          </w:p>
          <w:p w14:paraId="4D1EEBDB" w14:textId="77777777" w:rsidR="00943A6A" w:rsidRPr="00704939" w:rsidRDefault="00943A6A" w:rsidP="00943A6A">
            <w:pPr>
              <w:spacing w:after="245"/>
              <w:rPr>
                <w:rFonts w:eastAsia="Times New Roman"/>
                <w:b/>
                <w:color w:val="000000" w:themeColor="text1"/>
                <w:sz w:val="20"/>
                <w:szCs w:val="20"/>
                <w:lang w:eastAsia="en-GB"/>
              </w:rPr>
            </w:pPr>
            <w:r w:rsidRPr="00704939">
              <w:rPr>
                <w:sz w:val="20"/>
                <w:szCs w:val="20"/>
              </w:rPr>
              <w:t>Talking, arguing, out of seat, low level disturbance in class late to a lesson.</w:t>
            </w:r>
          </w:p>
        </w:tc>
        <w:tc>
          <w:tcPr>
            <w:tcW w:w="5165" w:type="dxa"/>
          </w:tcPr>
          <w:p w14:paraId="4D1EEBDC" w14:textId="77777777" w:rsidR="00943A6A" w:rsidRPr="00704939" w:rsidRDefault="00943A6A" w:rsidP="00943A6A">
            <w:pPr>
              <w:spacing w:after="245"/>
              <w:rPr>
                <w:rFonts w:eastAsia="Times New Roman"/>
                <w:b/>
                <w:color w:val="000000" w:themeColor="text1"/>
                <w:sz w:val="20"/>
                <w:szCs w:val="20"/>
                <w:lang w:eastAsia="en-GB"/>
              </w:rPr>
            </w:pPr>
            <w:r w:rsidRPr="00704939">
              <w:rPr>
                <w:rFonts w:eastAsia="Times New Roman"/>
                <w:b/>
                <w:color w:val="000000" w:themeColor="text1"/>
                <w:sz w:val="20"/>
                <w:szCs w:val="20"/>
                <w:lang w:eastAsia="en-GB"/>
              </w:rPr>
              <w:t>Verbal Warning 1 and 2</w:t>
            </w:r>
          </w:p>
          <w:p w14:paraId="4D1EEBDD" w14:textId="39F98EDD" w:rsidR="00943A6A" w:rsidRPr="00704939" w:rsidRDefault="004359E3" w:rsidP="00943A6A">
            <w:pPr>
              <w:spacing w:after="245"/>
              <w:rPr>
                <w:rFonts w:eastAsia="Times New Roman"/>
                <w:b/>
                <w:color w:val="000000" w:themeColor="text1"/>
                <w:sz w:val="20"/>
                <w:szCs w:val="20"/>
                <w:lang w:eastAsia="en-GB"/>
              </w:rPr>
            </w:pPr>
            <w:r>
              <w:rPr>
                <w:sz w:val="20"/>
                <w:szCs w:val="20"/>
              </w:rPr>
              <w:t xml:space="preserve">Intended to encourage </w:t>
            </w:r>
            <w:r w:rsidR="0014143C">
              <w:rPr>
                <w:sz w:val="20"/>
                <w:szCs w:val="20"/>
              </w:rPr>
              <w:t>pupil</w:t>
            </w:r>
            <w:r>
              <w:rPr>
                <w:sz w:val="20"/>
                <w:szCs w:val="20"/>
              </w:rPr>
              <w:t>s</w:t>
            </w:r>
            <w:r w:rsidR="00943A6A" w:rsidRPr="00704939">
              <w:rPr>
                <w:sz w:val="20"/>
                <w:szCs w:val="20"/>
              </w:rPr>
              <w:t xml:space="preserve"> to work without disrupting the lesson. Teacher clearly states that this is a verbal warning which must be recorded on board.</w:t>
            </w:r>
          </w:p>
        </w:tc>
      </w:tr>
      <w:tr w:rsidR="00943A6A" w:rsidRPr="004B7408" w14:paraId="4D1EEBE5" w14:textId="77777777" w:rsidTr="00943A6A">
        <w:trPr>
          <w:trHeight w:val="1315"/>
        </w:trPr>
        <w:tc>
          <w:tcPr>
            <w:tcW w:w="4077" w:type="dxa"/>
          </w:tcPr>
          <w:p w14:paraId="4D1EEBDF" w14:textId="77777777" w:rsidR="00943A6A" w:rsidRPr="00704939" w:rsidRDefault="00943A6A" w:rsidP="00943A6A">
            <w:pPr>
              <w:spacing w:after="245"/>
              <w:rPr>
                <w:sz w:val="20"/>
                <w:szCs w:val="20"/>
              </w:rPr>
            </w:pPr>
            <w:r w:rsidRPr="00704939">
              <w:rPr>
                <w:rFonts w:eastAsia="Times New Roman"/>
                <w:b/>
                <w:color w:val="000000" w:themeColor="text1"/>
                <w:sz w:val="20"/>
                <w:szCs w:val="20"/>
                <w:lang w:eastAsia="en-GB"/>
              </w:rPr>
              <w:t>Category 2</w:t>
            </w:r>
          </w:p>
          <w:p w14:paraId="4D1EEBE0" w14:textId="77777777" w:rsidR="00943A6A" w:rsidRPr="00704939" w:rsidRDefault="00943A6A" w:rsidP="00943A6A">
            <w:pPr>
              <w:spacing w:after="245"/>
              <w:rPr>
                <w:rFonts w:eastAsia="Times New Roman"/>
                <w:b/>
                <w:color w:val="000000" w:themeColor="text1"/>
                <w:sz w:val="20"/>
                <w:szCs w:val="20"/>
                <w:lang w:eastAsia="en-GB"/>
              </w:rPr>
            </w:pPr>
            <w:r w:rsidRPr="00704939">
              <w:rPr>
                <w:sz w:val="20"/>
                <w:szCs w:val="20"/>
              </w:rPr>
              <w:t>Continuous C1 disturbance in class.</w:t>
            </w:r>
          </w:p>
        </w:tc>
        <w:tc>
          <w:tcPr>
            <w:tcW w:w="5165" w:type="dxa"/>
          </w:tcPr>
          <w:p w14:paraId="4D1EEBE1" w14:textId="77777777" w:rsidR="00943A6A" w:rsidRPr="00704939" w:rsidRDefault="00943A6A" w:rsidP="00943A6A">
            <w:pPr>
              <w:spacing w:after="245"/>
              <w:rPr>
                <w:sz w:val="20"/>
                <w:szCs w:val="20"/>
              </w:rPr>
            </w:pPr>
            <w:r w:rsidRPr="00704939">
              <w:rPr>
                <w:b/>
                <w:sz w:val="20"/>
                <w:szCs w:val="20"/>
              </w:rPr>
              <w:t>Third Warning</w:t>
            </w:r>
            <w:r w:rsidRPr="00704939">
              <w:rPr>
                <w:sz w:val="20"/>
                <w:szCs w:val="20"/>
              </w:rPr>
              <w:t xml:space="preserve"> </w:t>
            </w:r>
          </w:p>
          <w:p w14:paraId="4D1EEBE2" w14:textId="77777777" w:rsidR="00943A6A" w:rsidRPr="00704939" w:rsidRDefault="00943A6A" w:rsidP="00943A6A">
            <w:pPr>
              <w:pStyle w:val="ListParagraph"/>
              <w:numPr>
                <w:ilvl w:val="0"/>
                <w:numId w:val="10"/>
              </w:numPr>
              <w:spacing w:after="245"/>
              <w:rPr>
                <w:sz w:val="20"/>
                <w:szCs w:val="20"/>
              </w:rPr>
            </w:pPr>
            <w:r w:rsidRPr="00704939">
              <w:rPr>
                <w:sz w:val="20"/>
                <w:szCs w:val="20"/>
              </w:rPr>
              <w:t xml:space="preserve">Must be marked on board. </w:t>
            </w:r>
          </w:p>
          <w:p w14:paraId="4D1EEBE3" w14:textId="77777777" w:rsidR="00943A6A" w:rsidRPr="00704939" w:rsidRDefault="00943A6A" w:rsidP="00943A6A">
            <w:pPr>
              <w:pStyle w:val="ListParagraph"/>
              <w:numPr>
                <w:ilvl w:val="0"/>
                <w:numId w:val="10"/>
              </w:numPr>
              <w:spacing w:after="245"/>
              <w:rPr>
                <w:sz w:val="20"/>
                <w:szCs w:val="20"/>
              </w:rPr>
            </w:pPr>
            <w:r w:rsidRPr="00704939">
              <w:rPr>
                <w:sz w:val="20"/>
                <w:szCs w:val="20"/>
              </w:rPr>
              <w:t xml:space="preserve">Teacher records behaviour in log book. </w:t>
            </w:r>
          </w:p>
          <w:p w14:paraId="4D1EEBE4" w14:textId="77777777" w:rsidR="00943A6A" w:rsidRPr="00704939" w:rsidRDefault="00943A6A" w:rsidP="00943A6A">
            <w:pPr>
              <w:pStyle w:val="ListParagraph"/>
              <w:numPr>
                <w:ilvl w:val="0"/>
                <w:numId w:val="10"/>
              </w:numPr>
              <w:spacing w:after="245"/>
              <w:rPr>
                <w:sz w:val="20"/>
                <w:szCs w:val="20"/>
              </w:rPr>
            </w:pPr>
            <w:r w:rsidRPr="00704939">
              <w:rPr>
                <w:sz w:val="20"/>
                <w:szCs w:val="20"/>
              </w:rPr>
              <w:t xml:space="preserve">20 min lunchtime detention </w:t>
            </w:r>
          </w:p>
        </w:tc>
      </w:tr>
      <w:tr w:rsidR="00943A6A" w:rsidRPr="004B7408" w14:paraId="4D1EEBED" w14:textId="77777777" w:rsidTr="00943A6A">
        <w:tc>
          <w:tcPr>
            <w:tcW w:w="4077" w:type="dxa"/>
          </w:tcPr>
          <w:p w14:paraId="4D1EEBE6" w14:textId="77777777" w:rsidR="00943A6A" w:rsidRPr="00704939" w:rsidRDefault="00943A6A" w:rsidP="00943A6A">
            <w:pPr>
              <w:spacing w:after="245"/>
              <w:rPr>
                <w:rFonts w:eastAsia="Times New Roman"/>
                <w:b/>
                <w:color w:val="000000" w:themeColor="text1"/>
                <w:sz w:val="20"/>
                <w:szCs w:val="20"/>
                <w:lang w:eastAsia="en-GB"/>
              </w:rPr>
            </w:pPr>
            <w:r w:rsidRPr="00704939">
              <w:rPr>
                <w:rFonts w:eastAsia="Times New Roman"/>
                <w:b/>
                <w:color w:val="000000" w:themeColor="text1"/>
                <w:sz w:val="20"/>
                <w:szCs w:val="20"/>
                <w:lang w:eastAsia="en-GB"/>
              </w:rPr>
              <w:t>Category 3</w:t>
            </w:r>
          </w:p>
          <w:p w14:paraId="4D1EEBE7" w14:textId="77777777" w:rsidR="00943A6A" w:rsidRPr="00704939" w:rsidRDefault="00943A6A" w:rsidP="00943A6A">
            <w:pPr>
              <w:spacing w:after="245"/>
              <w:rPr>
                <w:rFonts w:eastAsia="Times New Roman"/>
                <w:b/>
                <w:color w:val="000000" w:themeColor="text1"/>
                <w:sz w:val="20"/>
                <w:szCs w:val="20"/>
                <w:lang w:eastAsia="en-GB"/>
              </w:rPr>
            </w:pPr>
            <w:r w:rsidRPr="00704939">
              <w:rPr>
                <w:sz w:val="20"/>
                <w:szCs w:val="20"/>
              </w:rPr>
              <w:t>Lack of response to C2, failure to follow instructions, not completing work, inappropriate behaviour, answering back and arguing, preventing others from learning, rudeness, swearing, late for lesson, refusal to participate in class.</w:t>
            </w:r>
          </w:p>
        </w:tc>
        <w:tc>
          <w:tcPr>
            <w:tcW w:w="5165" w:type="dxa"/>
          </w:tcPr>
          <w:p w14:paraId="4D1EEBE8" w14:textId="77777777" w:rsidR="00943A6A" w:rsidRPr="00704939" w:rsidRDefault="00943A6A" w:rsidP="00943A6A">
            <w:pPr>
              <w:spacing w:after="245"/>
              <w:rPr>
                <w:b/>
                <w:sz w:val="20"/>
                <w:szCs w:val="20"/>
              </w:rPr>
            </w:pPr>
            <w:r w:rsidRPr="00704939">
              <w:rPr>
                <w:b/>
                <w:sz w:val="20"/>
                <w:szCs w:val="20"/>
              </w:rPr>
              <w:t>Secluded from Class</w:t>
            </w:r>
          </w:p>
          <w:p w14:paraId="4D1EEBE9" w14:textId="028C111A" w:rsidR="00943A6A" w:rsidRPr="00704939" w:rsidRDefault="0014143C" w:rsidP="00943A6A">
            <w:pPr>
              <w:pStyle w:val="ListParagraph"/>
              <w:numPr>
                <w:ilvl w:val="0"/>
                <w:numId w:val="11"/>
              </w:numPr>
              <w:spacing w:after="245"/>
              <w:rPr>
                <w:sz w:val="20"/>
                <w:szCs w:val="20"/>
              </w:rPr>
            </w:pPr>
            <w:r>
              <w:rPr>
                <w:sz w:val="20"/>
                <w:szCs w:val="20"/>
              </w:rPr>
              <w:t>Pupil</w:t>
            </w:r>
            <w:r w:rsidR="00943A6A" w:rsidRPr="00704939">
              <w:rPr>
                <w:sz w:val="20"/>
                <w:szCs w:val="20"/>
              </w:rPr>
              <w:t xml:space="preserve"> is removed from class by Mentoring Team.</w:t>
            </w:r>
          </w:p>
          <w:p w14:paraId="4D1EEBEA" w14:textId="77777777" w:rsidR="00943A6A" w:rsidRPr="00704939" w:rsidRDefault="00943A6A" w:rsidP="00943A6A">
            <w:pPr>
              <w:pStyle w:val="ListParagraph"/>
              <w:numPr>
                <w:ilvl w:val="0"/>
                <w:numId w:val="11"/>
              </w:numPr>
              <w:spacing w:after="245"/>
              <w:rPr>
                <w:sz w:val="20"/>
                <w:szCs w:val="20"/>
              </w:rPr>
            </w:pPr>
            <w:r w:rsidRPr="00704939">
              <w:rPr>
                <w:sz w:val="20"/>
                <w:szCs w:val="20"/>
              </w:rPr>
              <w:t>Mentoring team contact home on the same day.</w:t>
            </w:r>
          </w:p>
          <w:p w14:paraId="4D1EEBEB" w14:textId="77777777" w:rsidR="00943A6A" w:rsidRPr="00704939" w:rsidRDefault="00943A6A" w:rsidP="00943A6A">
            <w:pPr>
              <w:pStyle w:val="ListParagraph"/>
              <w:numPr>
                <w:ilvl w:val="0"/>
                <w:numId w:val="11"/>
              </w:numPr>
              <w:spacing w:after="245"/>
              <w:rPr>
                <w:sz w:val="20"/>
                <w:szCs w:val="20"/>
              </w:rPr>
            </w:pPr>
            <w:r w:rsidRPr="00704939">
              <w:rPr>
                <w:sz w:val="20"/>
                <w:szCs w:val="20"/>
              </w:rPr>
              <w:t>Mentoring Team records behaviour in log book.</w:t>
            </w:r>
          </w:p>
          <w:p w14:paraId="4D1EEBEC" w14:textId="77777777" w:rsidR="00943A6A" w:rsidRPr="00704939" w:rsidRDefault="00943A6A" w:rsidP="00943A6A">
            <w:pPr>
              <w:pStyle w:val="ListParagraph"/>
              <w:numPr>
                <w:ilvl w:val="0"/>
                <w:numId w:val="11"/>
              </w:numPr>
              <w:spacing w:after="245"/>
              <w:rPr>
                <w:sz w:val="20"/>
                <w:szCs w:val="20"/>
              </w:rPr>
            </w:pPr>
            <w:r w:rsidRPr="00704939">
              <w:rPr>
                <w:sz w:val="20"/>
                <w:szCs w:val="20"/>
              </w:rPr>
              <w:t xml:space="preserve">Automatic 1 hour after school detention is set by HOS and admin notified to send letter. </w:t>
            </w:r>
          </w:p>
        </w:tc>
      </w:tr>
      <w:tr w:rsidR="00943A6A" w:rsidRPr="004B7408" w14:paraId="4D1EEBF6" w14:textId="77777777" w:rsidTr="00943A6A">
        <w:trPr>
          <w:trHeight w:val="1709"/>
        </w:trPr>
        <w:tc>
          <w:tcPr>
            <w:tcW w:w="4077" w:type="dxa"/>
          </w:tcPr>
          <w:p w14:paraId="4D1EEBEE" w14:textId="77777777" w:rsidR="00943A6A" w:rsidRPr="00704939" w:rsidRDefault="00943A6A" w:rsidP="00943A6A">
            <w:pPr>
              <w:rPr>
                <w:b/>
                <w:sz w:val="20"/>
                <w:szCs w:val="20"/>
              </w:rPr>
            </w:pPr>
            <w:r w:rsidRPr="00704939">
              <w:rPr>
                <w:b/>
                <w:sz w:val="20"/>
                <w:szCs w:val="20"/>
              </w:rPr>
              <w:t>Category 4</w:t>
            </w:r>
          </w:p>
          <w:p w14:paraId="4D1EEBEF" w14:textId="77777777" w:rsidR="00943A6A" w:rsidRPr="00704939" w:rsidRDefault="00943A6A" w:rsidP="00943A6A">
            <w:pPr>
              <w:rPr>
                <w:b/>
                <w:sz w:val="20"/>
                <w:szCs w:val="20"/>
              </w:rPr>
            </w:pPr>
          </w:p>
          <w:p w14:paraId="4D1EEBF0" w14:textId="77777777" w:rsidR="00943A6A" w:rsidRPr="00704939" w:rsidRDefault="00943A6A" w:rsidP="00943A6A">
            <w:pPr>
              <w:rPr>
                <w:sz w:val="20"/>
                <w:szCs w:val="20"/>
              </w:rPr>
            </w:pPr>
            <w:r w:rsidRPr="00704939">
              <w:rPr>
                <w:sz w:val="20"/>
                <w:szCs w:val="20"/>
              </w:rPr>
              <w:t>Continued C1, C2, C3 behaviour, rudeness and disrespect to staff, late to lesson, deliberate disruption of lesson, inciting others to disrupt lesson or fight. Graffiti, refusal to follow instructions.</w:t>
            </w:r>
          </w:p>
        </w:tc>
        <w:tc>
          <w:tcPr>
            <w:tcW w:w="5165" w:type="dxa"/>
          </w:tcPr>
          <w:p w14:paraId="4D1EEBF1" w14:textId="77777777" w:rsidR="00943A6A" w:rsidRPr="00704939" w:rsidRDefault="00943A6A" w:rsidP="00943A6A">
            <w:pPr>
              <w:spacing w:after="245"/>
              <w:rPr>
                <w:rFonts w:eastAsia="Times New Roman"/>
                <w:b/>
                <w:color w:val="000000" w:themeColor="text1"/>
                <w:sz w:val="20"/>
                <w:szCs w:val="20"/>
                <w:lang w:eastAsia="en-GB"/>
              </w:rPr>
            </w:pPr>
            <w:r w:rsidRPr="00704939">
              <w:rPr>
                <w:rFonts w:eastAsia="Times New Roman"/>
                <w:b/>
                <w:color w:val="000000" w:themeColor="text1"/>
                <w:sz w:val="20"/>
                <w:szCs w:val="20"/>
                <w:lang w:eastAsia="en-GB"/>
              </w:rPr>
              <w:t xml:space="preserve">Isolation </w:t>
            </w:r>
          </w:p>
          <w:p w14:paraId="4D1EEBF2" w14:textId="77777777" w:rsidR="00943A6A" w:rsidRPr="00704939" w:rsidRDefault="00943A6A" w:rsidP="00943A6A">
            <w:pPr>
              <w:pStyle w:val="ListParagraph"/>
              <w:numPr>
                <w:ilvl w:val="0"/>
                <w:numId w:val="12"/>
              </w:numPr>
              <w:spacing w:after="245"/>
              <w:rPr>
                <w:sz w:val="20"/>
                <w:szCs w:val="20"/>
              </w:rPr>
            </w:pPr>
            <w:r w:rsidRPr="00704939">
              <w:rPr>
                <w:sz w:val="20"/>
                <w:szCs w:val="20"/>
              </w:rPr>
              <w:t>1,2,3,4 or 5 day periods in isolation.</w:t>
            </w:r>
          </w:p>
          <w:p w14:paraId="4D1EEBF3" w14:textId="77777777" w:rsidR="00943A6A" w:rsidRPr="00704939" w:rsidRDefault="00943A6A" w:rsidP="00943A6A">
            <w:pPr>
              <w:pStyle w:val="ListParagraph"/>
              <w:numPr>
                <w:ilvl w:val="0"/>
                <w:numId w:val="12"/>
              </w:numPr>
              <w:spacing w:after="245"/>
              <w:rPr>
                <w:rFonts w:eastAsia="Times New Roman"/>
                <w:b/>
                <w:color w:val="000000" w:themeColor="text1"/>
                <w:sz w:val="20"/>
                <w:szCs w:val="20"/>
                <w:lang w:eastAsia="en-GB"/>
              </w:rPr>
            </w:pPr>
            <w:r w:rsidRPr="00704939">
              <w:rPr>
                <w:sz w:val="20"/>
                <w:szCs w:val="20"/>
              </w:rPr>
              <w:t>Parents notified by HOS.</w:t>
            </w:r>
          </w:p>
          <w:p w14:paraId="4D1EEBF4" w14:textId="77777777" w:rsidR="00943A6A" w:rsidRPr="00704939" w:rsidRDefault="00943A6A" w:rsidP="00943A6A">
            <w:pPr>
              <w:pStyle w:val="ListParagraph"/>
              <w:numPr>
                <w:ilvl w:val="0"/>
                <w:numId w:val="11"/>
              </w:numPr>
              <w:spacing w:after="245"/>
              <w:rPr>
                <w:sz w:val="20"/>
                <w:szCs w:val="20"/>
              </w:rPr>
            </w:pPr>
            <w:r w:rsidRPr="00704939">
              <w:rPr>
                <w:sz w:val="20"/>
                <w:szCs w:val="20"/>
              </w:rPr>
              <w:t>Mentoring Team records behaviour and action in log book.</w:t>
            </w:r>
          </w:p>
          <w:p w14:paraId="4D1EEBF5" w14:textId="77777777" w:rsidR="00943A6A" w:rsidRPr="00704939" w:rsidRDefault="00943A6A" w:rsidP="00943A6A">
            <w:pPr>
              <w:pStyle w:val="ListParagraph"/>
              <w:spacing w:after="245"/>
              <w:rPr>
                <w:rFonts w:eastAsia="Times New Roman"/>
                <w:b/>
                <w:color w:val="000000" w:themeColor="text1"/>
                <w:sz w:val="20"/>
                <w:szCs w:val="20"/>
                <w:lang w:eastAsia="en-GB"/>
              </w:rPr>
            </w:pPr>
          </w:p>
        </w:tc>
      </w:tr>
      <w:tr w:rsidR="00943A6A" w:rsidRPr="004B7408" w14:paraId="4D1EEBFE" w14:textId="77777777" w:rsidTr="00943A6A">
        <w:tc>
          <w:tcPr>
            <w:tcW w:w="4077" w:type="dxa"/>
          </w:tcPr>
          <w:p w14:paraId="4D1EEBF7" w14:textId="77777777" w:rsidR="00943A6A" w:rsidRPr="00704939" w:rsidRDefault="00943A6A" w:rsidP="00943A6A">
            <w:pPr>
              <w:spacing w:after="245"/>
              <w:rPr>
                <w:rFonts w:eastAsia="Times New Roman"/>
                <w:b/>
                <w:color w:val="000000" w:themeColor="text1"/>
                <w:sz w:val="20"/>
                <w:szCs w:val="20"/>
                <w:lang w:eastAsia="en-GB"/>
              </w:rPr>
            </w:pPr>
            <w:r w:rsidRPr="00704939">
              <w:rPr>
                <w:rFonts w:eastAsia="Times New Roman"/>
                <w:b/>
                <w:color w:val="000000" w:themeColor="text1"/>
                <w:sz w:val="20"/>
                <w:szCs w:val="20"/>
                <w:lang w:eastAsia="en-GB"/>
              </w:rPr>
              <w:t>Category 5</w:t>
            </w:r>
          </w:p>
          <w:p w14:paraId="4D1EEBF8" w14:textId="13DDF26A" w:rsidR="00943A6A" w:rsidRPr="00704939" w:rsidRDefault="00943A6A" w:rsidP="00943A6A">
            <w:pPr>
              <w:spacing w:after="245"/>
              <w:rPr>
                <w:rFonts w:eastAsia="Times New Roman"/>
                <w:b/>
                <w:color w:val="000000" w:themeColor="text1"/>
                <w:sz w:val="20"/>
                <w:szCs w:val="20"/>
                <w:lang w:eastAsia="en-GB"/>
              </w:rPr>
            </w:pPr>
            <w:r w:rsidRPr="00704939">
              <w:rPr>
                <w:sz w:val="20"/>
                <w:szCs w:val="20"/>
              </w:rPr>
              <w:t xml:space="preserve">Continued C4 behaviour, damage to property, threatening behaviour towards </w:t>
            </w:r>
            <w:r w:rsidR="0014143C">
              <w:rPr>
                <w:sz w:val="20"/>
                <w:szCs w:val="20"/>
              </w:rPr>
              <w:t>pupil</w:t>
            </w:r>
            <w:r w:rsidRPr="00704939">
              <w:rPr>
                <w:sz w:val="20"/>
                <w:szCs w:val="20"/>
              </w:rPr>
              <w:t xml:space="preserve">s or staff, bullying, discriminatory insults, insulting staff and </w:t>
            </w:r>
            <w:r w:rsidR="0014143C">
              <w:rPr>
                <w:sz w:val="20"/>
                <w:szCs w:val="20"/>
              </w:rPr>
              <w:t>pupil</w:t>
            </w:r>
            <w:r w:rsidRPr="00704939">
              <w:rPr>
                <w:sz w:val="20"/>
                <w:szCs w:val="20"/>
              </w:rPr>
              <w:t>s, Failure to comply with conditions of Isolation.</w:t>
            </w:r>
          </w:p>
        </w:tc>
        <w:tc>
          <w:tcPr>
            <w:tcW w:w="5165" w:type="dxa"/>
          </w:tcPr>
          <w:p w14:paraId="4D1EEBF9" w14:textId="77777777" w:rsidR="00943A6A" w:rsidRPr="00704939" w:rsidRDefault="00943A6A" w:rsidP="00943A6A">
            <w:pPr>
              <w:spacing w:after="245"/>
              <w:rPr>
                <w:b/>
                <w:sz w:val="20"/>
                <w:szCs w:val="20"/>
              </w:rPr>
            </w:pPr>
            <w:r w:rsidRPr="00704939">
              <w:rPr>
                <w:b/>
                <w:sz w:val="20"/>
                <w:szCs w:val="20"/>
              </w:rPr>
              <w:t>Personalised Behaviour Plan</w:t>
            </w:r>
          </w:p>
          <w:p w14:paraId="4D1EEBFA" w14:textId="77777777" w:rsidR="00943A6A" w:rsidRPr="00704939" w:rsidRDefault="00943A6A" w:rsidP="00943A6A">
            <w:pPr>
              <w:pStyle w:val="ListParagraph"/>
              <w:numPr>
                <w:ilvl w:val="0"/>
                <w:numId w:val="11"/>
              </w:numPr>
              <w:spacing w:after="245"/>
              <w:rPr>
                <w:sz w:val="20"/>
                <w:szCs w:val="20"/>
              </w:rPr>
            </w:pPr>
            <w:r w:rsidRPr="00704939">
              <w:rPr>
                <w:sz w:val="20"/>
                <w:szCs w:val="20"/>
              </w:rPr>
              <w:t xml:space="preserve">Parents invited in for meeting with HOS. </w:t>
            </w:r>
          </w:p>
          <w:p w14:paraId="4D1EEBFB" w14:textId="36DEC9DD" w:rsidR="00943A6A" w:rsidRPr="00704939" w:rsidRDefault="0014143C" w:rsidP="00943A6A">
            <w:pPr>
              <w:pStyle w:val="ListParagraph"/>
              <w:numPr>
                <w:ilvl w:val="0"/>
                <w:numId w:val="11"/>
              </w:numPr>
              <w:spacing w:after="245"/>
              <w:rPr>
                <w:sz w:val="20"/>
                <w:szCs w:val="20"/>
              </w:rPr>
            </w:pPr>
            <w:r>
              <w:rPr>
                <w:sz w:val="20"/>
                <w:szCs w:val="20"/>
              </w:rPr>
              <w:t>Pupil</w:t>
            </w:r>
            <w:r w:rsidR="00943A6A" w:rsidRPr="00704939">
              <w:rPr>
                <w:sz w:val="20"/>
                <w:szCs w:val="20"/>
              </w:rPr>
              <w:t xml:space="preserve"> put on personalised Behaviour Plan outlining consequences for continued misdemeanours. </w:t>
            </w:r>
          </w:p>
          <w:p w14:paraId="4D1EEBFC" w14:textId="77777777" w:rsidR="00943A6A" w:rsidRPr="00704939" w:rsidRDefault="00943A6A" w:rsidP="00943A6A">
            <w:pPr>
              <w:pStyle w:val="ListParagraph"/>
              <w:numPr>
                <w:ilvl w:val="0"/>
                <w:numId w:val="11"/>
              </w:numPr>
              <w:spacing w:after="245"/>
              <w:rPr>
                <w:sz w:val="20"/>
                <w:szCs w:val="20"/>
              </w:rPr>
            </w:pPr>
            <w:r w:rsidRPr="00704939">
              <w:rPr>
                <w:sz w:val="20"/>
                <w:szCs w:val="20"/>
              </w:rPr>
              <w:t>Personalised curriculum and outside agency involvement considered.</w:t>
            </w:r>
          </w:p>
          <w:p w14:paraId="4D1EEBFD" w14:textId="77777777" w:rsidR="00943A6A" w:rsidRPr="00704939" w:rsidRDefault="00943A6A" w:rsidP="00943A6A">
            <w:pPr>
              <w:pStyle w:val="ListParagraph"/>
              <w:numPr>
                <w:ilvl w:val="0"/>
                <w:numId w:val="11"/>
              </w:numPr>
              <w:spacing w:after="245"/>
              <w:rPr>
                <w:sz w:val="20"/>
                <w:szCs w:val="20"/>
              </w:rPr>
            </w:pPr>
            <w:r w:rsidRPr="00704939">
              <w:rPr>
                <w:sz w:val="20"/>
                <w:szCs w:val="20"/>
              </w:rPr>
              <w:t>Mentoring Team records behaviour and action in log book.</w:t>
            </w:r>
          </w:p>
        </w:tc>
      </w:tr>
      <w:tr w:rsidR="00943A6A" w:rsidRPr="004B7408" w14:paraId="4D1EEC03" w14:textId="77777777" w:rsidTr="00943A6A">
        <w:tc>
          <w:tcPr>
            <w:tcW w:w="9242" w:type="dxa"/>
            <w:gridSpan w:val="2"/>
          </w:tcPr>
          <w:p w14:paraId="4D1EEBFF" w14:textId="77777777" w:rsidR="00943A6A" w:rsidRPr="00704939" w:rsidRDefault="00943A6A" w:rsidP="00943A6A">
            <w:pPr>
              <w:spacing w:after="245"/>
              <w:rPr>
                <w:rFonts w:eastAsia="Times New Roman"/>
                <w:b/>
                <w:color w:val="000000" w:themeColor="text1"/>
                <w:sz w:val="20"/>
                <w:szCs w:val="20"/>
                <w:lang w:eastAsia="en-GB"/>
              </w:rPr>
            </w:pPr>
            <w:r w:rsidRPr="00704939">
              <w:rPr>
                <w:rFonts w:eastAsia="Times New Roman"/>
                <w:b/>
                <w:color w:val="000000" w:themeColor="text1"/>
                <w:sz w:val="20"/>
                <w:szCs w:val="20"/>
                <w:lang w:eastAsia="en-GB"/>
              </w:rPr>
              <w:t>Category 6</w:t>
            </w:r>
          </w:p>
          <w:p w14:paraId="4D1EEC00" w14:textId="77777777" w:rsidR="00943A6A" w:rsidRDefault="00943A6A" w:rsidP="00943A6A">
            <w:pPr>
              <w:spacing w:after="245"/>
              <w:rPr>
                <w:rFonts w:eastAsia="Times New Roman"/>
                <w:b/>
                <w:color w:val="000000" w:themeColor="text1"/>
                <w:sz w:val="20"/>
                <w:szCs w:val="20"/>
                <w:lang w:eastAsia="en-GB"/>
              </w:rPr>
            </w:pPr>
            <w:r w:rsidRPr="00704939">
              <w:rPr>
                <w:b/>
                <w:sz w:val="20"/>
                <w:szCs w:val="20"/>
              </w:rPr>
              <w:t>Fixed  Term or Permanent Exclusion</w:t>
            </w:r>
          </w:p>
          <w:p w14:paraId="4D1EEC01" w14:textId="54446207" w:rsidR="00943A6A" w:rsidRPr="00704939" w:rsidRDefault="00943A6A" w:rsidP="00943A6A">
            <w:pPr>
              <w:spacing w:after="245"/>
              <w:rPr>
                <w:rFonts w:eastAsia="Times New Roman"/>
                <w:b/>
                <w:color w:val="000000" w:themeColor="text1"/>
                <w:sz w:val="20"/>
                <w:szCs w:val="20"/>
                <w:lang w:eastAsia="en-GB"/>
              </w:rPr>
            </w:pPr>
            <w:r w:rsidRPr="00704939">
              <w:rPr>
                <w:sz w:val="20"/>
                <w:szCs w:val="20"/>
              </w:rPr>
              <w:t xml:space="preserve">Fixed Term - Continued C5 behaviour, fighting, persistent bullying, inappropriate behaviour towards members of staff and </w:t>
            </w:r>
            <w:r w:rsidR="0014143C">
              <w:rPr>
                <w:sz w:val="20"/>
                <w:szCs w:val="20"/>
              </w:rPr>
              <w:t>pupil</w:t>
            </w:r>
            <w:r w:rsidRPr="00704939">
              <w:rPr>
                <w:sz w:val="20"/>
                <w:szCs w:val="20"/>
              </w:rPr>
              <w:t>s. Behaviour that compromises the safety of others.  Failure to comply with behaviour interventions.  Staff intimidation, behaviour that seriously disrupts the school day.</w:t>
            </w:r>
          </w:p>
          <w:p w14:paraId="4D1EEC02" w14:textId="45E383EB" w:rsidR="00943A6A" w:rsidRPr="00704939" w:rsidRDefault="00943A6A" w:rsidP="00943A6A">
            <w:pPr>
              <w:spacing w:after="245"/>
              <w:rPr>
                <w:b/>
                <w:sz w:val="20"/>
                <w:szCs w:val="20"/>
              </w:rPr>
            </w:pPr>
            <w:r w:rsidRPr="00704939">
              <w:rPr>
                <w:sz w:val="20"/>
                <w:szCs w:val="20"/>
              </w:rPr>
              <w:t xml:space="preserve">Permanent - continued C5 behaviour, possession of a weapon, or items to be used as weapons. Possession and or use of illegal substances, violence towards a member of staff or other </w:t>
            </w:r>
            <w:r w:rsidR="0014143C">
              <w:rPr>
                <w:sz w:val="20"/>
                <w:szCs w:val="20"/>
              </w:rPr>
              <w:t>pupil</w:t>
            </w:r>
            <w:r w:rsidRPr="00704939">
              <w:rPr>
                <w:sz w:val="20"/>
                <w:szCs w:val="20"/>
              </w:rPr>
              <w:t>, criminal offences, persistent behaviour that repeatedly disrupts the school day.</w:t>
            </w:r>
          </w:p>
        </w:tc>
      </w:tr>
    </w:tbl>
    <w:p w14:paraId="4D1EEC04" w14:textId="77777777" w:rsidR="00704939" w:rsidRDefault="00313E82" w:rsidP="00704939">
      <w:pPr>
        <w:autoSpaceDE w:val="0"/>
        <w:autoSpaceDN w:val="0"/>
        <w:adjustRightInd w:val="0"/>
        <w:spacing w:after="0" w:line="240" w:lineRule="auto"/>
        <w:rPr>
          <w:rFonts w:ascii="Segoe UI" w:hAnsi="Segoe UI" w:cs="Segoe UI"/>
        </w:rPr>
      </w:pPr>
      <w:r>
        <w:rPr>
          <w:noProof/>
          <w:lang w:eastAsia="en-GB"/>
        </w:rPr>
        <w:pict w14:anchorId="4D1EEC77">
          <v:shape id="_x0000_s1027" type="#_x0000_t202" style="position:absolute;margin-left:-8.05pt;margin-top:-35.1pt;width:262.35pt;height:29.35pt;z-index:251660288;mso-position-horizontal-relative:text;mso-position-vertical-relative:text;mso-width-relative:margin;mso-height-relative:margin" strokecolor="white [3212]">
            <v:textbox style="mso-next-textbox:#_x0000_s1027">
              <w:txbxContent>
                <w:p w14:paraId="4D1EEC90" w14:textId="77777777" w:rsidR="007477A2" w:rsidRPr="007477A2" w:rsidRDefault="007477A2" w:rsidP="007477A2">
                  <w:pPr>
                    <w:shd w:val="clear" w:color="auto" w:fill="FFFFFF"/>
                    <w:spacing w:after="245" w:line="240" w:lineRule="auto"/>
                    <w:rPr>
                      <w:rFonts w:eastAsia="Times New Roman"/>
                      <w:b/>
                      <w:color w:val="000000" w:themeColor="text1"/>
                      <w:sz w:val="32"/>
                      <w:szCs w:val="32"/>
                      <w:lang w:eastAsia="en-GB"/>
                    </w:rPr>
                  </w:pPr>
                  <w:r w:rsidRPr="009514AD">
                    <w:rPr>
                      <w:rFonts w:eastAsia="Times New Roman"/>
                      <w:b/>
                      <w:color w:val="000000" w:themeColor="text1"/>
                      <w:sz w:val="32"/>
                      <w:szCs w:val="32"/>
                      <w:lang w:eastAsia="en-GB"/>
                    </w:rPr>
                    <w:t>Sanctions System</w:t>
                  </w:r>
                </w:p>
                <w:p w14:paraId="4D1EEC91" w14:textId="77777777" w:rsidR="007477A2" w:rsidRDefault="007477A2" w:rsidP="007477A2"/>
              </w:txbxContent>
            </v:textbox>
          </v:shape>
        </w:pict>
      </w:r>
    </w:p>
    <w:p w14:paraId="4D1EEC05" w14:textId="77777777" w:rsidR="009C5597" w:rsidRPr="00E83FFD" w:rsidRDefault="009C5597" w:rsidP="00704939">
      <w:pPr>
        <w:autoSpaceDE w:val="0"/>
        <w:autoSpaceDN w:val="0"/>
        <w:adjustRightInd w:val="0"/>
        <w:spacing w:after="0" w:line="240" w:lineRule="auto"/>
        <w:rPr>
          <w:rFonts w:ascii="Segoe UI" w:hAnsi="Segoe UI" w:cs="Segoe UI"/>
        </w:rPr>
      </w:pPr>
    </w:p>
    <w:p w14:paraId="4D1EEC06" w14:textId="77777777" w:rsidR="00256EA4" w:rsidRDefault="00110F2A" w:rsidP="00561412">
      <w:pPr>
        <w:rPr>
          <w:rFonts w:cs="Segoe UI"/>
          <w:b/>
        </w:rPr>
      </w:pPr>
      <w:r>
        <w:rPr>
          <w:rFonts w:cs="Segoe UI"/>
          <w:b/>
        </w:rPr>
        <w:lastRenderedPageBreak/>
        <w:t>Fixed Term Exclusion</w:t>
      </w:r>
      <w:r w:rsidR="00982CE9">
        <w:rPr>
          <w:rFonts w:cs="Segoe UI"/>
          <w:b/>
        </w:rPr>
        <w:t xml:space="preserve"> and </w:t>
      </w:r>
      <w:r w:rsidR="00256EA4">
        <w:rPr>
          <w:rFonts w:cs="Segoe UI"/>
          <w:b/>
        </w:rPr>
        <w:t>Permanent Exclusion</w:t>
      </w:r>
    </w:p>
    <w:p w14:paraId="4D1EEC07" w14:textId="11C448FE" w:rsidR="00110F2A" w:rsidRDefault="00110F2A" w:rsidP="00561412">
      <w:r>
        <w:t xml:space="preserve">Exclusion from Orion is seen as the most serious sanction and Orion will do everything in its power to avoid this. In some circumstances, it may be appropriate to use external exclusions, up to permanent exclusions from Orion for repeated negative behaviour or behaviour that is extreme and threatening to the safety and wellbeing of staff or other </w:t>
      </w:r>
      <w:r w:rsidR="0014143C">
        <w:t>pupil</w:t>
      </w:r>
      <w:r>
        <w:t xml:space="preserve">s. Before making the decision to exclude, Orion will ensure that a thorough investigation has been carried out, including allowing the </w:t>
      </w:r>
      <w:r w:rsidR="0014143C">
        <w:t>pupil</w:t>
      </w:r>
      <w:r>
        <w:t xml:space="preserve"> to give his/her version of the events both orally and on a </w:t>
      </w:r>
      <w:r w:rsidR="0014143C">
        <w:t>Pupil</w:t>
      </w:r>
      <w:r>
        <w:t xml:space="preserve"> Statement form.</w:t>
      </w:r>
    </w:p>
    <w:p w14:paraId="4D1EEC08" w14:textId="7236A877" w:rsidR="00E633AB" w:rsidRPr="00256EA4" w:rsidRDefault="00110F2A" w:rsidP="00561412">
      <w:pPr>
        <w:rPr>
          <w:rFonts w:cs="Segoe UI"/>
        </w:rPr>
      </w:pPr>
      <w:r w:rsidRPr="005F2776">
        <w:rPr>
          <w:rFonts w:cs="Segoe UI"/>
        </w:rPr>
        <w:t xml:space="preserve">In taking the decision to exclude a </w:t>
      </w:r>
      <w:r w:rsidR="0014143C">
        <w:rPr>
          <w:rFonts w:cs="Segoe UI"/>
        </w:rPr>
        <w:t>pupil</w:t>
      </w:r>
      <w:r w:rsidRPr="005F2776">
        <w:rPr>
          <w:rFonts w:cs="Segoe UI"/>
        </w:rPr>
        <w:t xml:space="preserve"> the Head of </w:t>
      </w:r>
      <w:r>
        <w:rPr>
          <w:rFonts w:cs="Segoe UI"/>
        </w:rPr>
        <w:t xml:space="preserve">School </w:t>
      </w:r>
      <w:r w:rsidRPr="005F2776">
        <w:rPr>
          <w:rFonts w:cs="Segoe UI"/>
        </w:rPr>
        <w:t xml:space="preserve">will take into consideration all relevant factors. Mitigating factors may include provocation </w:t>
      </w:r>
      <w:proofErr w:type="gramStart"/>
      <w:r w:rsidRPr="005F2776">
        <w:rPr>
          <w:rFonts w:cs="Segoe UI"/>
        </w:rPr>
        <w:t>as a result of</w:t>
      </w:r>
      <w:proofErr w:type="gramEnd"/>
      <w:r w:rsidRPr="005F2776">
        <w:rPr>
          <w:rFonts w:cs="Segoe UI"/>
        </w:rPr>
        <w:t xml:space="preserve"> bullying, the </w:t>
      </w:r>
      <w:r w:rsidR="0014143C">
        <w:rPr>
          <w:rFonts w:cs="Segoe UI"/>
        </w:rPr>
        <w:t>pupil</w:t>
      </w:r>
      <w:r w:rsidRPr="005F2776">
        <w:rPr>
          <w:rFonts w:cs="Segoe UI"/>
        </w:rPr>
        <w:t xml:space="preserve">'s emotional and/or medical condition, potential coercion by other </w:t>
      </w:r>
      <w:r w:rsidR="0014143C">
        <w:rPr>
          <w:rFonts w:cs="Segoe UI"/>
        </w:rPr>
        <w:t>pupil</w:t>
      </w:r>
      <w:r w:rsidRPr="005F2776">
        <w:rPr>
          <w:rFonts w:cs="Segoe UI"/>
        </w:rPr>
        <w:t xml:space="preserve">s, and the nature of the offence and whether it is a first offence, previous behaviour, an apology, an admission, willingness to cooperate with the investigation and a willingness to make restitution towards the victim.  Aggravating factors may include failing to heed warnings about the risk of exclusion, premeditation of the offence, use of a weapon, previous history of similar incidents, witness intimidation, the victim(s) sustaining injury, the victim being a younger or vulnerable </w:t>
      </w:r>
      <w:r w:rsidR="0014143C">
        <w:rPr>
          <w:rFonts w:cs="Segoe UI"/>
        </w:rPr>
        <w:t>pupil</w:t>
      </w:r>
      <w:r w:rsidRPr="005F2776">
        <w:rPr>
          <w:rFonts w:cs="Segoe UI"/>
        </w:rPr>
        <w:t>, lack of contrition or willingness to accept responsibility for his/her action and not cooperating with the investigation or seeking to frustrate it.</w:t>
      </w:r>
    </w:p>
    <w:p w14:paraId="4D1EEC09" w14:textId="77777777" w:rsidR="00561412" w:rsidRPr="005F2776" w:rsidRDefault="00561412" w:rsidP="00561412">
      <w:pPr>
        <w:rPr>
          <w:rFonts w:cs="Segoe UI"/>
          <w:b/>
        </w:rPr>
      </w:pPr>
      <w:r w:rsidRPr="005F2776">
        <w:rPr>
          <w:rFonts w:cs="Segoe UI"/>
          <w:b/>
        </w:rPr>
        <w:t>Notifying Parents</w:t>
      </w:r>
      <w:r w:rsidR="00256EA4">
        <w:rPr>
          <w:rFonts w:cs="Segoe UI"/>
          <w:b/>
        </w:rPr>
        <w:t xml:space="preserve"> and </w:t>
      </w:r>
      <w:r w:rsidRPr="005F2776">
        <w:rPr>
          <w:rFonts w:cs="Segoe UI"/>
          <w:b/>
        </w:rPr>
        <w:t xml:space="preserve">Carers </w:t>
      </w:r>
    </w:p>
    <w:p w14:paraId="4D1EEC0A" w14:textId="659377A8" w:rsidR="00561412" w:rsidRPr="005F2776" w:rsidRDefault="00561412" w:rsidP="00525AE0">
      <w:pPr>
        <w:spacing w:after="0"/>
        <w:rPr>
          <w:rFonts w:cs="Segoe UI"/>
        </w:rPr>
      </w:pPr>
      <w:r w:rsidRPr="005F2776">
        <w:rPr>
          <w:rFonts w:cs="Segoe UI"/>
        </w:rPr>
        <w:t xml:space="preserve">When the decision to exclude a </w:t>
      </w:r>
      <w:r w:rsidR="0014143C">
        <w:rPr>
          <w:rFonts w:cs="Segoe UI"/>
        </w:rPr>
        <w:t>pupil</w:t>
      </w:r>
      <w:r w:rsidRPr="005F2776">
        <w:rPr>
          <w:rFonts w:cs="Segoe UI"/>
        </w:rPr>
        <w:t xml:space="preserve"> has been made a parent/carer will be notified immediately by telephone and this will be confirmed in writing.</w:t>
      </w:r>
    </w:p>
    <w:p w14:paraId="4D1EEC0B" w14:textId="77777777" w:rsidR="00525AE0" w:rsidRPr="005F2776" w:rsidRDefault="00525AE0" w:rsidP="00525AE0">
      <w:pPr>
        <w:spacing w:after="0"/>
        <w:rPr>
          <w:rFonts w:cs="Segoe UI"/>
        </w:rPr>
      </w:pPr>
    </w:p>
    <w:p w14:paraId="4D1EEC0C" w14:textId="77777777" w:rsidR="00561412" w:rsidRPr="005F2776" w:rsidRDefault="00561412" w:rsidP="00561412">
      <w:pPr>
        <w:rPr>
          <w:rFonts w:cs="Segoe UI"/>
          <w:b/>
        </w:rPr>
      </w:pPr>
      <w:r w:rsidRPr="005F2776">
        <w:rPr>
          <w:rFonts w:cs="Segoe UI"/>
          <w:b/>
        </w:rPr>
        <w:t xml:space="preserve">Notifying Governors </w:t>
      </w:r>
    </w:p>
    <w:p w14:paraId="4D1EEC0D" w14:textId="494B93AF" w:rsidR="00561412" w:rsidRPr="005F2776" w:rsidRDefault="00561412" w:rsidP="00561412">
      <w:pPr>
        <w:rPr>
          <w:rFonts w:cs="Segoe UI"/>
        </w:rPr>
      </w:pPr>
      <w:r w:rsidRPr="005F2776">
        <w:rPr>
          <w:rFonts w:cs="Segoe UI"/>
        </w:rPr>
        <w:t>The Governing Body will review all exclusions and consider any representations made to them by parents/carers. On receiving notification from the Head of</w:t>
      </w:r>
      <w:r w:rsidR="00256EA4">
        <w:rPr>
          <w:rFonts w:cs="Segoe UI"/>
        </w:rPr>
        <w:t xml:space="preserve"> School</w:t>
      </w:r>
      <w:r w:rsidRPr="005F2776">
        <w:rPr>
          <w:rFonts w:cs="Segoe UI"/>
        </w:rPr>
        <w:t xml:space="preserve">, a representative from the Governing Body will invite the parents or carers to attend the meeting. This meeting will take place within 15 school days when the </w:t>
      </w:r>
      <w:r w:rsidR="0014143C">
        <w:rPr>
          <w:rFonts w:cs="Segoe UI"/>
        </w:rPr>
        <w:t>pupil</w:t>
      </w:r>
      <w:r w:rsidRPr="005F2776">
        <w:rPr>
          <w:rFonts w:cs="Segoe UI"/>
        </w:rPr>
        <w:t xml:space="preserve"> is permanently excluded or excluded for a period of over 15 school days in a term. Written statements will be circulated at least five days in advance of the meeting. The Governing Body may uphold the exclusion or direct the </w:t>
      </w:r>
      <w:r w:rsidR="0014143C">
        <w:rPr>
          <w:rFonts w:cs="Segoe UI"/>
        </w:rPr>
        <w:t>pupil</w:t>
      </w:r>
      <w:r w:rsidRPr="005F2776">
        <w:rPr>
          <w:rFonts w:cs="Segoe UI"/>
        </w:rPr>
        <w:t>'s reinstatement at Orion.</w:t>
      </w:r>
    </w:p>
    <w:p w14:paraId="4D1EEC0E" w14:textId="77777777" w:rsidR="00561412" w:rsidRPr="005F2776" w:rsidRDefault="00561412" w:rsidP="00561412">
      <w:pPr>
        <w:rPr>
          <w:rFonts w:cs="Segoe UI"/>
          <w:b/>
        </w:rPr>
      </w:pPr>
      <w:r w:rsidRPr="005F2776">
        <w:rPr>
          <w:rFonts w:cs="Segoe UI"/>
          <w:b/>
        </w:rPr>
        <w:t xml:space="preserve">Reviews </w:t>
      </w:r>
    </w:p>
    <w:p w14:paraId="4D1EEC0F" w14:textId="4A909F95" w:rsidR="00D53CAB" w:rsidRPr="005F2776" w:rsidRDefault="00561412" w:rsidP="00561412">
      <w:pPr>
        <w:rPr>
          <w:rFonts w:cs="Segoe UI"/>
        </w:rPr>
      </w:pPr>
      <w:r w:rsidRPr="005F2776">
        <w:rPr>
          <w:rFonts w:cs="Segoe UI"/>
        </w:rPr>
        <w:t xml:space="preserve">Parents/carers have a right to request a review of any exclusion decisions. As an alternative provider of education, Orion has a commitment to ensure that all </w:t>
      </w:r>
      <w:r w:rsidR="0014143C">
        <w:rPr>
          <w:rFonts w:cs="Segoe UI"/>
        </w:rPr>
        <w:t>pupil</w:t>
      </w:r>
      <w:r w:rsidRPr="005F2776">
        <w:rPr>
          <w:rFonts w:cs="Segoe UI"/>
        </w:rPr>
        <w:t xml:space="preserve">s are progressed in a way to meet their needs. This will remain the objective in cases of exclusions so Orion will work in partnership with parents/carers to ensure appropriate progression routes are established. In all cases the initial review is undertaken by governors (as set out above). For permanent exclusion decisions, the parents/carers have a right to request a review by an independent review panel. The decision letter from the governors will set out further details regarding </w:t>
      </w:r>
      <w:r w:rsidR="00D53CAB">
        <w:rPr>
          <w:rFonts w:cs="Segoe UI"/>
        </w:rPr>
        <w:t xml:space="preserve">a </w:t>
      </w:r>
      <w:r w:rsidRPr="005F2776">
        <w:rPr>
          <w:rFonts w:cs="Segoe UI"/>
        </w:rPr>
        <w:t>review.</w:t>
      </w:r>
    </w:p>
    <w:p w14:paraId="4D1EEC10" w14:textId="77777777" w:rsidR="00772985" w:rsidRDefault="00772985" w:rsidP="00561412">
      <w:pPr>
        <w:rPr>
          <w:rFonts w:cs="Segoe UI"/>
          <w:b/>
        </w:rPr>
      </w:pPr>
    </w:p>
    <w:p w14:paraId="70EB8638" w14:textId="77777777" w:rsidR="0080718E" w:rsidRDefault="0080718E" w:rsidP="00561412">
      <w:pPr>
        <w:rPr>
          <w:rFonts w:cs="Segoe UI"/>
          <w:b/>
        </w:rPr>
      </w:pPr>
    </w:p>
    <w:p w14:paraId="209CB902" w14:textId="77777777" w:rsidR="0080718E" w:rsidRDefault="0080718E" w:rsidP="00561412">
      <w:pPr>
        <w:rPr>
          <w:rFonts w:cs="Segoe UI"/>
          <w:b/>
        </w:rPr>
      </w:pPr>
    </w:p>
    <w:p w14:paraId="4D1EEC11" w14:textId="1688FE9E" w:rsidR="00561412" w:rsidRPr="005F2776" w:rsidRDefault="00561412" w:rsidP="00561412">
      <w:pPr>
        <w:rPr>
          <w:rFonts w:cs="Segoe UI"/>
          <w:b/>
        </w:rPr>
      </w:pPr>
      <w:r w:rsidRPr="005F2776">
        <w:rPr>
          <w:rFonts w:cs="Segoe UI"/>
          <w:b/>
        </w:rPr>
        <w:lastRenderedPageBreak/>
        <w:t xml:space="preserve">Screening /Searching and Confiscation </w:t>
      </w:r>
    </w:p>
    <w:p w14:paraId="4D1EEC12" w14:textId="2D53C592" w:rsidR="00561412" w:rsidRPr="005F2776" w:rsidRDefault="00561412" w:rsidP="00561412">
      <w:pPr>
        <w:rPr>
          <w:rFonts w:cs="Segoe UI"/>
        </w:rPr>
      </w:pPr>
      <w:r w:rsidRPr="005F2776">
        <w:rPr>
          <w:rFonts w:cs="Segoe UI"/>
        </w:rPr>
        <w:t xml:space="preserve">At Orion we have the right to search </w:t>
      </w:r>
      <w:r w:rsidR="0014143C">
        <w:rPr>
          <w:rFonts w:cs="Segoe UI"/>
        </w:rPr>
        <w:t>pupil</w:t>
      </w:r>
      <w:r w:rsidRPr="005F2776">
        <w:rPr>
          <w:rFonts w:cs="Segoe UI"/>
        </w:rPr>
        <w:t xml:space="preserve">s if we suspect that the </w:t>
      </w:r>
      <w:r w:rsidR="0014143C">
        <w:rPr>
          <w:rFonts w:cs="Segoe UI"/>
        </w:rPr>
        <w:t>pupil</w:t>
      </w:r>
      <w:r w:rsidRPr="005F2776">
        <w:rPr>
          <w:rFonts w:cs="Segoe UI"/>
        </w:rPr>
        <w:t xml:space="preserve"> may have a prohibited item such as: </w:t>
      </w:r>
    </w:p>
    <w:p w14:paraId="4D1EEC13" w14:textId="77777777" w:rsidR="00561412" w:rsidRPr="005F2776" w:rsidRDefault="00561412" w:rsidP="006A73A5">
      <w:pPr>
        <w:pStyle w:val="ListParagraph"/>
        <w:numPr>
          <w:ilvl w:val="0"/>
          <w:numId w:val="3"/>
        </w:numPr>
        <w:spacing w:after="0"/>
        <w:rPr>
          <w:rFonts w:cs="Segoe UI"/>
        </w:rPr>
      </w:pPr>
      <w:r w:rsidRPr="005F2776">
        <w:rPr>
          <w:rFonts w:cs="Segoe UI"/>
        </w:rPr>
        <w:t xml:space="preserve">Knives or weapons </w:t>
      </w:r>
    </w:p>
    <w:p w14:paraId="4D1EEC14" w14:textId="77777777" w:rsidR="00561412" w:rsidRPr="005F2776" w:rsidRDefault="00561412" w:rsidP="006A73A5">
      <w:pPr>
        <w:pStyle w:val="ListParagraph"/>
        <w:numPr>
          <w:ilvl w:val="0"/>
          <w:numId w:val="3"/>
        </w:numPr>
        <w:spacing w:after="0"/>
        <w:rPr>
          <w:rFonts w:cs="Segoe UI"/>
        </w:rPr>
      </w:pPr>
      <w:r w:rsidRPr="005F2776">
        <w:rPr>
          <w:rFonts w:cs="Segoe UI"/>
        </w:rPr>
        <w:t xml:space="preserve">Alcohol </w:t>
      </w:r>
    </w:p>
    <w:p w14:paraId="4D1EEC15" w14:textId="77777777" w:rsidR="00561412" w:rsidRPr="005F2776" w:rsidRDefault="00561412" w:rsidP="006A73A5">
      <w:pPr>
        <w:pStyle w:val="ListParagraph"/>
        <w:numPr>
          <w:ilvl w:val="0"/>
          <w:numId w:val="3"/>
        </w:numPr>
        <w:spacing w:after="0"/>
        <w:rPr>
          <w:rFonts w:cs="Segoe UI"/>
        </w:rPr>
      </w:pPr>
      <w:r w:rsidRPr="005F2776">
        <w:rPr>
          <w:rFonts w:cs="Segoe UI"/>
        </w:rPr>
        <w:t xml:space="preserve">Illegal drugs </w:t>
      </w:r>
    </w:p>
    <w:p w14:paraId="4D1EEC16" w14:textId="77777777" w:rsidR="00561412" w:rsidRPr="005F2776" w:rsidRDefault="00561412" w:rsidP="006A73A5">
      <w:pPr>
        <w:pStyle w:val="ListParagraph"/>
        <w:numPr>
          <w:ilvl w:val="0"/>
          <w:numId w:val="3"/>
        </w:numPr>
        <w:spacing w:after="0"/>
        <w:rPr>
          <w:rFonts w:cs="Segoe UI"/>
        </w:rPr>
      </w:pPr>
      <w:r w:rsidRPr="005F2776">
        <w:rPr>
          <w:rFonts w:cs="Segoe UI"/>
        </w:rPr>
        <w:t xml:space="preserve">Stolen items </w:t>
      </w:r>
    </w:p>
    <w:p w14:paraId="4D1EEC17" w14:textId="77777777" w:rsidR="00561412" w:rsidRPr="005F2776" w:rsidRDefault="00561412" w:rsidP="006A73A5">
      <w:pPr>
        <w:pStyle w:val="ListParagraph"/>
        <w:numPr>
          <w:ilvl w:val="0"/>
          <w:numId w:val="3"/>
        </w:numPr>
        <w:spacing w:after="0"/>
        <w:rPr>
          <w:rFonts w:cs="Segoe UI"/>
        </w:rPr>
      </w:pPr>
      <w:r w:rsidRPr="005F2776">
        <w:rPr>
          <w:rFonts w:cs="Segoe UI"/>
        </w:rPr>
        <w:t xml:space="preserve">Fireworks </w:t>
      </w:r>
    </w:p>
    <w:p w14:paraId="4D1EEC18" w14:textId="77777777" w:rsidR="00561412" w:rsidRPr="005F2776" w:rsidRDefault="00561412" w:rsidP="006A73A5">
      <w:pPr>
        <w:pStyle w:val="ListParagraph"/>
        <w:numPr>
          <w:ilvl w:val="0"/>
          <w:numId w:val="3"/>
        </w:numPr>
        <w:spacing w:after="0"/>
        <w:rPr>
          <w:rFonts w:cs="Segoe UI"/>
        </w:rPr>
      </w:pPr>
      <w:r w:rsidRPr="005F2776">
        <w:rPr>
          <w:rFonts w:cs="Segoe UI"/>
        </w:rPr>
        <w:t xml:space="preserve">Pornographic images </w:t>
      </w:r>
    </w:p>
    <w:p w14:paraId="4D1EEC19" w14:textId="77777777" w:rsidR="00561412" w:rsidRPr="005F2776" w:rsidRDefault="00561412" w:rsidP="006A73A5">
      <w:pPr>
        <w:pStyle w:val="ListParagraph"/>
        <w:numPr>
          <w:ilvl w:val="0"/>
          <w:numId w:val="3"/>
        </w:numPr>
        <w:spacing w:after="0"/>
        <w:rPr>
          <w:rFonts w:cs="Segoe UI"/>
        </w:rPr>
      </w:pPr>
      <w:r w:rsidRPr="005F2776">
        <w:rPr>
          <w:rFonts w:cs="Segoe UI"/>
        </w:rPr>
        <w:t xml:space="preserve">Cigarette papers and tobacco </w:t>
      </w:r>
    </w:p>
    <w:p w14:paraId="4D1EEC1A" w14:textId="77777777" w:rsidR="00561412" w:rsidRPr="005F2776" w:rsidRDefault="00561412" w:rsidP="006A73A5">
      <w:pPr>
        <w:pStyle w:val="ListParagraph"/>
        <w:numPr>
          <w:ilvl w:val="0"/>
          <w:numId w:val="3"/>
        </w:numPr>
        <w:spacing w:after="0"/>
        <w:rPr>
          <w:rFonts w:cs="Segoe UI"/>
        </w:rPr>
      </w:pPr>
      <w:r w:rsidRPr="005F2776">
        <w:rPr>
          <w:rFonts w:cs="Segoe UI"/>
        </w:rPr>
        <w:t>Other items which may be used, or may have been used, to commit an offence or which are banned by Orion.</w:t>
      </w:r>
    </w:p>
    <w:p w14:paraId="4D1EEC1B" w14:textId="77777777" w:rsidR="00561412" w:rsidRPr="005F2776" w:rsidRDefault="00561412" w:rsidP="00561412">
      <w:pPr>
        <w:spacing w:after="0"/>
        <w:rPr>
          <w:rFonts w:cs="Segoe UI"/>
        </w:rPr>
      </w:pPr>
    </w:p>
    <w:p w14:paraId="4D1EEC1C" w14:textId="2544D3AB" w:rsidR="005F2776" w:rsidRPr="00982CE9" w:rsidRDefault="00561412" w:rsidP="00561412">
      <w:pPr>
        <w:rPr>
          <w:rFonts w:cs="Segoe UI"/>
        </w:rPr>
      </w:pPr>
      <w:r w:rsidRPr="005F2776">
        <w:rPr>
          <w:rFonts w:cs="Segoe UI"/>
        </w:rPr>
        <w:t xml:space="preserve">Staff can seize and confiscate the prohibited items as a result of the search. Staff will instruct </w:t>
      </w:r>
      <w:r w:rsidR="0014143C">
        <w:rPr>
          <w:rFonts w:cs="Segoe UI"/>
        </w:rPr>
        <w:t>pupil</w:t>
      </w:r>
      <w:r w:rsidRPr="005F2776">
        <w:rPr>
          <w:rFonts w:cs="Segoe UI"/>
        </w:rPr>
        <w:t xml:space="preserve">s to turn out his/her pockets or bag. Staff can undertake a search without consent if there are reasonable grounds for suspecting that a </w:t>
      </w:r>
      <w:r w:rsidR="0014143C">
        <w:rPr>
          <w:rFonts w:cs="Segoe UI"/>
        </w:rPr>
        <w:t>pupil</w:t>
      </w:r>
      <w:r w:rsidRPr="005F2776">
        <w:rPr>
          <w:rFonts w:cs="Segoe UI"/>
        </w:rPr>
        <w:t xml:space="preserve"> may have in his/her possession one of the above prohibited items. Searches will be carried out on Orion premises or on a trip by authorised members of staff of the same sex. If the </w:t>
      </w:r>
      <w:r w:rsidR="0014143C">
        <w:rPr>
          <w:rFonts w:cs="Segoe UI"/>
        </w:rPr>
        <w:t>pupil</w:t>
      </w:r>
      <w:r w:rsidRPr="005F2776">
        <w:rPr>
          <w:rFonts w:cs="Segoe UI"/>
        </w:rPr>
        <w:t xml:space="preserve"> is in possession of a prohibited item, police will be involved and a risk assessment </w:t>
      </w:r>
      <w:r w:rsidR="00E12FDE">
        <w:rPr>
          <w:rFonts w:cs="Segoe UI"/>
        </w:rPr>
        <w:t xml:space="preserve">and compulsory </w:t>
      </w:r>
      <w:proofErr w:type="gramStart"/>
      <w:r w:rsidR="00E12FDE">
        <w:rPr>
          <w:rFonts w:cs="Segoe UI"/>
        </w:rPr>
        <w:t>meeting</w:t>
      </w:r>
      <w:proofErr w:type="gramEnd"/>
      <w:r w:rsidR="00E12FDE">
        <w:rPr>
          <w:rFonts w:cs="Segoe UI"/>
        </w:rPr>
        <w:t xml:space="preserve"> with our </w:t>
      </w:r>
      <w:r w:rsidRPr="005F2776">
        <w:rPr>
          <w:rFonts w:cs="Segoe UI"/>
        </w:rPr>
        <w:t xml:space="preserve">Mentor will take place, before the </w:t>
      </w:r>
      <w:r w:rsidR="0014143C">
        <w:rPr>
          <w:rFonts w:cs="Segoe UI"/>
        </w:rPr>
        <w:t>pupil</w:t>
      </w:r>
      <w:r w:rsidRPr="005F2776">
        <w:rPr>
          <w:rFonts w:cs="Segoe UI"/>
        </w:rPr>
        <w:t xml:space="preserve"> returns to Orion, to assess the level of risk. During this time, the </w:t>
      </w:r>
      <w:r w:rsidR="0014143C">
        <w:rPr>
          <w:rFonts w:cs="Segoe UI"/>
        </w:rPr>
        <w:t>pupil</w:t>
      </w:r>
      <w:r w:rsidRPr="005F2776">
        <w:rPr>
          <w:rFonts w:cs="Segoe UI"/>
        </w:rPr>
        <w:t xml:space="preserve"> will be subject to </w:t>
      </w:r>
      <w:r w:rsidR="00E12FDE" w:rsidRPr="005F2776">
        <w:rPr>
          <w:rFonts w:cs="Segoe UI"/>
        </w:rPr>
        <w:t>fixed</w:t>
      </w:r>
      <w:r w:rsidRPr="005F2776">
        <w:rPr>
          <w:rFonts w:cs="Segoe UI"/>
        </w:rPr>
        <w:t xml:space="preserve"> term exclusion. </w:t>
      </w:r>
    </w:p>
    <w:p w14:paraId="4D1EEC1D" w14:textId="77777777" w:rsidR="00561412" w:rsidRPr="005F2776" w:rsidRDefault="00561412" w:rsidP="00561412">
      <w:pPr>
        <w:rPr>
          <w:rFonts w:cs="Segoe UI"/>
          <w:b/>
        </w:rPr>
      </w:pPr>
      <w:r w:rsidRPr="005F2776">
        <w:rPr>
          <w:rFonts w:cs="Segoe UI"/>
          <w:b/>
        </w:rPr>
        <w:t xml:space="preserve">Positive Handling </w:t>
      </w:r>
    </w:p>
    <w:p w14:paraId="4D1EEC1E" w14:textId="29800241" w:rsidR="00561412" w:rsidRPr="005F2776" w:rsidRDefault="00561412" w:rsidP="00561412">
      <w:pPr>
        <w:rPr>
          <w:rFonts w:cs="Segoe UI"/>
        </w:rPr>
      </w:pPr>
      <w:r w:rsidRPr="005F2776">
        <w:rPr>
          <w:rFonts w:cs="Segoe UI"/>
        </w:rPr>
        <w:t xml:space="preserve">Education legislation allows all teachers to use reasonable force </w:t>
      </w:r>
      <w:proofErr w:type="gramStart"/>
      <w:r w:rsidRPr="005F2776">
        <w:rPr>
          <w:rFonts w:cs="Segoe UI"/>
        </w:rPr>
        <w:t>in order to</w:t>
      </w:r>
      <w:proofErr w:type="gramEnd"/>
      <w:r w:rsidRPr="005F2776">
        <w:rPr>
          <w:rFonts w:cs="Segoe UI"/>
        </w:rPr>
        <w:t xml:space="preserve"> prevent a </w:t>
      </w:r>
      <w:r w:rsidR="0014143C">
        <w:rPr>
          <w:rFonts w:cs="Segoe UI"/>
        </w:rPr>
        <w:t>pupil</w:t>
      </w:r>
      <w:r w:rsidRPr="005F2776">
        <w:rPr>
          <w:rFonts w:cs="Segoe UI"/>
        </w:rPr>
        <w:t xml:space="preserve"> from: </w:t>
      </w:r>
    </w:p>
    <w:p w14:paraId="4D1EEC1F" w14:textId="77777777" w:rsidR="00561412" w:rsidRPr="005F2776" w:rsidRDefault="00561412" w:rsidP="006A73A5">
      <w:pPr>
        <w:pStyle w:val="ListParagraph"/>
        <w:numPr>
          <w:ilvl w:val="0"/>
          <w:numId w:val="3"/>
        </w:numPr>
        <w:spacing w:after="0"/>
        <w:rPr>
          <w:rFonts w:cs="Segoe UI"/>
        </w:rPr>
      </w:pPr>
      <w:r w:rsidRPr="005F2776">
        <w:rPr>
          <w:rFonts w:cs="Segoe UI"/>
        </w:rPr>
        <w:t xml:space="preserve">Harming him/herself or others </w:t>
      </w:r>
    </w:p>
    <w:p w14:paraId="4D1EEC20" w14:textId="77777777" w:rsidR="00561412" w:rsidRPr="005F2776" w:rsidRDefault="00561412" w:rsidP="006A73A5">
      <w:pPr>
        <w:pStyle w:val="ListParagraph"/>
        <w:numPr>
          <w:ilvl w:val="0"/>
          <w:numId w:val="3"/>
        </w:numPr>
        <w:spacing w:after="0"/>
        <w:rPr>
          <w:rFonts w:cs="Segoe UI"/>
        </w:rPr>
      </w:pPr>
      <w:r w:rsidRPr="005F2776">
        <w:rPr>
          <w:rFonts w:cs="Segoe UI"/>
        </w:rPr>
        <w:t xml:space="preserve">Seriously damaging property </w:t>
      </w:r>
    </w:p>
    <w:p w14:paraId="4D1EEC21" w14:textId="77777777" w:rsidR="00561412" w:rsidRPr="005F2776" w:rsidRDefault="00561412" w:rsidP="006A73A5">
      <w:pPr>
        <w:pStyle w:val="ListParagraph"/>
        <w:numPr>
          <w:ilvl w:val="0"/>
          <w:numId w:val="3"/>
        </w:numPr>
        <w:spacing w:after="0"/>
        <w:rPr>
          <w:rFonts w:cs="Segoe UI"/>
        </w:rPr>
      </w:pPr>
      <w:r w:rsidRPr="005F2776">
        <w:rPr>
          <w:rFonts w:cs="Segoe UI"/>
        </w:rPr>
        <w:t xml:space="preserve">Committing a criminal offence </w:t>
      </w:r>
    </w:p>
    <w:p w14:paraId="4D1EEC22" w14:textId="77777777" w:rsidR="00561412" w:rsidRPr="005F2776" w:rsidRDefault="00561412" w:rsidP="006A73A5">
      <w:pPr>
        <w:pStyle w:val="ListParagraph"/>
        <w:numPr>
          <w:ilvl w:val="0"/>
          <w:numId w:val="3"/>
        </w:numPr>
        <w:spacing w:after="0"/>
        <w:rPr>
          <w:rFonts w:cs="Segoe UI"/>
        </w:rPr>
      </w:pPr>
      <w:r w:rsidRPr="005F2776">
        <w:rPr>
          <w:rFonts w:cs="Segoe UI"/>
        </w:rPr>
        <w:t xml:space="preserve">Acting in a way that is counter to maintaining good order and discipline at the school </w:t>
      </w:r>
    </w:p>
    <w:p w14:paraId="4D1EEC23" w14:textId="77777777" w:rsidR="00525AE0" w:rsidRPr="005F2776" w:rsidRDefault="00561412" w:rsidP="006A73A5">
      <w:pPr>
        <w:pStyle w:val="ListParagraph"/>
        <w:numPr>
          <w:ilvl w:val="0"/>
          <w:numId w:val="3"/>
        </w:numPr>
        <w:spacing w:after="0"/>
        <w:rPr>
          <w:rFonts w:cs="Segoe UI"/>
        </w:rPr>
      </w:pPr>
      <w:r w:rsidRPr="005F2776">
        <w:rPr>
          <w:rFonts w:cs="Segoe UI"/>
        </w:rPr>
        <w:t xml:space="preserve">Injury (or harm to self or others) as actual or grievous bodily harm, physical or sexual abuse, risking the lives of or injury to self or others by wilful or reckless behaviour and self-poisoning. </w:t>
      </w:r>
    </w:p>
    <w:p w14:paraId="4D1EEC24" w14:textId="77777777" w:rsidR="003F0BB3" w:rsidRPr="005F2776" w:rsidRDefault="003F0BB3" w:rsidP="003F0BB3">
      <w:pPr>
        <w:pStyle w:val="ListParagraph"/>
        <w:spacing w:after="0"/>
        <w:rPr>
          <w:rFonts w:cs="Segoe UI"/>
        </w:rPr>
      </w:pPr>
    </w:p>
    <w:p w14:paraId="4D1EEC25" w14:textId="77777777" w:rsidR="00561412" w:rsidRPr="005F2776" w:rsidRDefault="00561412" w:rsidP="00561412">
      <w:pPr>
        <w:rPr>
          <w:rFonts w:cs="Segoe UI"/>
          <w:b/>
        </w:rPr>
      </w:pPr>
      <w:r w:rsidRPr="005F2776">
        <w:rPr>
          <w:rFonts w:cs="Segoe UI"/>
          <w:b/>
        </w:rPr>
        <w:t xml:space="preserve">Procedure </w:t>
      </w:r>
    </w:p>
    <w:p w14:paraId="4D1EEC26" w14:textId="31E73088" w:rsidR="00D53CAB" w:rsidRPr="005F2776" w:rsidRDefault="00561412" w:rsidP="00561412">
      <w:pPr>
        <w:rPr>
          <w:rFonts w:cs="Segoe UI"/>
        </w:rPr>
      </w:pPr>
      <w:r w:rsidRPr="005F2776">
        <w:rPr>
          <w:rFonts w:cs="Segoe UI"/>
        </w:rPr>
        <w:t xml:space="preserve">Where positive handling may be required </w:t>
      </w:r>
      <w:r w:rsidR="00E12FDE">
        <w:rPr>
          <w:rFonts w:cs="Segoe UI"/>
        </w:rPr>
        <w:t>the Mentor</w:t>
      </w:r>
      <w:r w:rsidRPr="005F2776">
        <w:rPr>
          <w:rFonts w:cs="Segoe UI"/>
        </w:rPr>
        <w:t xml:space="preserve"> should be alerted immediately</w:t>
      </w:r>
      <w:r w:rsidR="00E12FDE">
        <w:rPr>
          <w:rFonts w:cs="Segoe UI"/>
        </w:rPr>
        <w:t>, if possible</w:t>
      </w:r>
      <w:r w:rsidRPr="005F2776">
        <w:rPr>
          <w:rFonts w:cs="Segoe UI"/>
        </w:rPr>
        <w:t xml:space="preserve">. </w:t>
      </w:r>
      <w:r w:rsidR="00E12FDE">
        <w:rPr>
          <w:rFonts w:cs="Segoe UI"/>
        </w:rPr>
        <w:t>The Mentor</w:t>
      </w:r>
      <w:r w:rsidRPr="005F2776">
        <w:rPr>
          <w:rFonts w:cs="Segoe UI"/>
        </w:rPr>
        <w:t xml:space="preserve"> will notify the </w:t>
      </w:r>
      <w:r w:rsidR="00E12FDE">
        <w:rPr>
          <w:rFonts w:cs="Segoe UI"/>
        </w:rPr>
        <w:t>Head of School</w:t>
      </w:r>
      <w:r w:rsidRPr="005F2776">
        <w:rPr>
          <w:rFonts w:cs="Segoe UI"/>
        </w:rPr>
        <w:t xml:space="preserve"> and request at least two designated members of staff to attend the incident. Where designated members of staff are teaching, other </w:t>
      </w:r>
      <w:r w:rsidR="00D53CAB">
        <w:rPr>
          <w:rFonts w:cs="Segoe UI"/>
        </w:rPr>
        <w:t>leadership</w:t>
      </w:r>
      <w:r w:rsidRPr="005F2776">
        <w:rPr>
          <w:rFonts w:cs="Segoe UI"/>
        </w:rPr>
        <w:t xml:space="preserve"> members should provide supervision of classes. Whenever possible</w:t>
      </w:r>
      <w:r w:rsidR="0095762A">
        <w:rPr>
          <w:rFonts w:cs="Segoe UI"/>
        </w:rPr>
        <w:t>,</w:t>
      </w:r>
      <w:r w:rsidRPr="005F2776">
        <w:rPr>
          <w:rFonts w:cs="Segoe UI"/>
        </w:rPr>
        <w:t xml:space="preserve"> positive handling should only occur when witnesses are present. Once a </w:t>
      </w:r>
      <w:r w:rsidR="0014143C">
        <w:rPr>
          <w:rFonts w:cs="Segoe UI"/>
        </w:rPr>
        <w:t>pupil</w:t>
      </w:r>
      <w:r w:rsidRPr="005F2776">
        <w:rPr>
          <w:rFonts w:cs="Segoe UI"/>
        </w:rPr>
        <w:t xml:space="preserve"> is positively </w:t>
      </w:r>
      <w:proofErr w:type="gramStart"/>
      <w:r w:rsidRPr="005F2776">
        <w:rPr>
          <w:rFonts w:cs="Segoe UI"/>
        </w:rPr>
        <w:t>handled</w:t>
      </w:r>
      <w:proofErr w:type="gramEnd"/>
      <w:r w:rsidRPr="005F2776">
        <w:rPr>
          <w:rFonts w:cs="Segoe UI"/>
        </w:rPr>
        <w:t xml:space="preserve"> they should be taken to a quiet room so the </w:t>
      </w:r>
      <w:r w:rsidR="0014143C">
        <w:rPr>
          <w:rFonts w:cs="Segoe UI"/>
        </w:rPr>
        <w:t>pupil</w:t>
      </w:r>
      <w:r w:rsidRPr="005F2776">
        <w:rPr>
          <w:rFonts w:cs="Segoe UI"/>
        </w:rPr>
        <w:t xml:space="preserve"> can be calmed. Staff accompanying the </w:t>
      </w:r>
      <w:r w:rsidR="0014143C">
        <w:rPr>
          <w:rFonts w:cs="Segoe UI"/>
        </w:rPr>
        <w:t>pupil</w:t>
      </w:r>
      <w:r w:rsidRPr="005F2776">
        <w:rPr>
          <w:rFonts w:cs="Segoe UI"/>
        </w:rPr>
        <w:t xml:space="preserve"> must have a mobile phone for communication purposes. Two designated members of staff must </w:t>
      </w:r>
      <w:proofErr w:type="gramStart"/>
      <w:r w:rsidRPr="005F2776">
        <w:rPr>
          <w:rFonts w:cs="Segoe UI"/>
        </w:rPr>
        <w:t xml:space="preserve">remain with the </w:t>
      </w:r>
      <w:r w:rsidR="0014143C">
        <w:rPr>
          <w:rFonts w:cs="Segoe UI"/>
        </w:rPr>
        <w:t>pupil</w:t>
      </w:r>
      <w:r w:rsidRPr="005F2776">
        <w:rPr>
          <w:rFonts w:cs="Segoe UI"/>
        </w:rPr>
        <w:t xml:space="preserve"> at all times</w:t>
      </w:r>
      <w:proofErr w:type="gramEnd"/>
      <w:r w:rsidR="0095762A">
        <w:rPr>
          <w:rFonts w:cs="Segoe UI"/>
        </w:rPr>
        <w:t>.</w:t>
      </w:r>
      <w:r w:rsidRPr="005F2776">
        <w:rPr>
          <w:rFonts w:cs="Segoe UI"/>
        </w:rPr>
        <w:t xml:space="preserve"> </w:t>
      </w:r>
      <w:r w:rsidR="00234AF2">
        <w:rPr>
          <w:rFonts w:cs="Segoe UI"/>
        </w:rPr>
        <w:t>Parents/Carers will then be informed of the situation and outcome. The incident will be recorded in the Bound and Numbered Book and Sanction Book. These books are stored in the Head of Schools’ Office.</w:t>
      </w:r>
    </w:p>
    <w:p w14:paraId="4D1EEC27" w14:textId="77777777" w:rsidR="00561412" w:rsidRPr="005F2776" w:rsidRDefault="00561412" w:rsidP="00561412">
      <w:pPr>
        <w:rPr>
          <w:rFonts w:cs="Segoe UI"/>
          <w:b/>
        </w:rPr>
      </w:pPr>
      <w:r w:rsidRPr="005F2776">
        <w:rPr>
          <w:rFonts w:cs="Segoe UI"/>
          <w:b/>
        </w:rPr>
        <w:lastRenderedPageBreak/>
        <w:t xml:space="preserve">Principles Relating to the Use of Positive Handling </w:t>
      </w:r>
    </w:p>
    <w:p w14:paraId="4D1EEC28" w14:textId="6AB624A1" w:rsidR="00561412" w:rsidRPr="005F2776" w:rsidRDefault="00561412" w:rsidP="00561412">
      <w:pPr>
        <w:rPr>
          <w:rFonts w:cs="Segoe UI"/>
        </w:rPr>
      </w:pPr>
      <w:r w:rsidRPr="005F2776">
        <w:rPr>
          <w:rFonts w:cs="Segoe UI"/>
        </w:rPr>
        <w:t xml:space="preserve">Positive Handling must only be used as a last resort when other strategies have failed. It must serve to defuse or prevent a violent, or potentially violent, situation. It must not be used purely to force compliance with staff instructions when there is no immediate risk to people or property. Staff should have good grounds for believing that immediate action (Positive Handling) is necessary </w:t>
      </w:r>
      <w:r w:rsidR="00A121E5" w:rsidRPr="005F2776">
        <w:rPr>
          <w:rFonts w:cs="Segoe UI"/>
        </w:rPr>
        <w:t>to</w:t>
      </w:r>
      <w:r w:rsidRPr="005F2776">
        <w:rPr>
          <w:rFonts w:cs="Segoe UI"/>
        </w:rPr>
        <w:t xml:space="preserve"> prevent a </w:t>
      </w:r>
      <w:r w:rsidR="0014143C">
        <w:rPr>
          <w:rFonts w:cs="Segoe UI"/>
        </w:rPr>
        <w:t>pupil</w:t>
      </w:r>
      <w:r w:rsidRPr="005F2776">
        <w:rPr>
          <w:rFonts w:cs="Segoe UI"/>
        </w:rPr>
        <w:t xml:space="preserve"> from injuring him/herself or others</w:t>
      </w:r>
      <w:r w:rsidR="0080718E">
        <w:rPr>
          <w:rFonts w:cs="Segoe UI"/>
        </w:rPr>
        <w:t xml:space="preserve"> </w:t>
      </w:r>
      <w:r w:rsidRPr="005F2776">
        <w:rPr>
          <w:rFonts w:cs="Segoe UI"/>
        </w:rPr>
        <w:t xml:space="preserve">or causing serious damage to property. </w:t>
      </w:r>
    </w:p>
    <w:p w14:paraId="4D1EEC29" w14:textId="576842DE" w:rsidR="005F2776" w:rsidRDefault="00561412" w:rsidP="00561412">
      <w:pPr>
        <w:rPr>
          <w:rFonts w:cs="Segoe UI"/>
        </w:rPr>
      </w:pPr>
      <w:r w:rsidRPr="005F2776">
        <w:rPr>
          <w:rFonts w:cs="Segoe UI"/>
        </w:rPr>
        <w:t>Where possible staff should take steps in advance to avoid the need for positive handling, e.g.</w:t>
      </w:r>
      <w:r w:rsidR="0080718E">
        <w:rPr>
          <w:rFonts w:cs="Segoe UI"/>
        </w:rPr>
        <w:t>,</w:t>
      </w:r>
      <w:r w:rsidRPr="005F2776">
        <w:rPr>
          <w:rFonts w:cs="Segoe UI"/>
        </w:rPr>
        <w:t xml:space="preserve"> through dialogue and diversion. The </w:t>
      </w:r>
      <w:r w:rsidR="0014143C">
        <w:rPr>
          <w:rFonts w:cs="Segoe UI"/>
        </w:rPr>
        <w:t>pupil</w:t>
      </w:r>
      <w:r w:rsidRPr="005F2776">
        <w:rPr>
          <w:rFonts w:cs="Segoe UI"/>
        </w:rPr>
        <w:t xml:space="preserve"> should be warned orally that positiv</w:t>
      </w:r>
      <w:r w:rsidR="0095762A">
        <w:rPr>
          <w:rFonts w:cs="Segoe UI"/>
        </w:rPr>
        <w:t>e handling will be used unless he</w:t>
      </w:r>
      <w:r w:rsidRPr="005F2776">
        <w:rPr>
          <w:rFonts w:cs="Segoe UI"/>
        </w:rPr>
        <w:t>/</w:t>
      </w:r>
      <w:r w:rsidR="0095762A">
        <w:rPr>
          <w:rFonts w:cs="Segoe UI"/>
        </w:rPr>
        <w:t>s</w:t>
      </w:r>
      <w:r w:rsidRPr="005F2776">
        <w:rPr>
          <w:rFonts w:cs="Segoe UI"/>
        </w:rPr>
        <w:t xml:space="preserve">he desists. Positive handling must not be used in anger. When it becomes apparent that the </w:t>
      </w:r>
      <w:r w:rsidR="0014143C">
        <w:rPr>
          <w:rFonts w:cs="Segoe UI"/>
        </w:rPr>
        <w:t>pupil</w:t>
      </w:r>
      <w:r w:rsidRPr="005F2776">
        <w:rPr>
          <w:rFonts w:cs="Segoe UI"/>
        </w:rPr>
        <w:t xml:space="preserve"> is not responding to verbal instructions and a violent incident is imminent, the member of staff, wherever possible, should call for assistance before engaging in positive handling. </w:t>
      </w:r>
    </w:p>
    <w:p w14:paraId="4D1EEC2A" w14:textId="1830D985" w:rsidR="005F2776" w:rsidRDefault="00561412" w:rsidP="00561412">
      <w:pPr>
        <w:rPr>
          <w:rFonts w:cs="Segoe UI"/>
        </w:rPr>
      </w:pPr>
      <w:r w:rsidRPr="005F2776">
        <w:rPr>
          <w:rFonts w:cs="Segoe UI"/>
        </w:rPr>
        <w:t xml:space="preserve">Where possible designated female staff should be summoned as assistance in the instance of female </w:t>
      </w:r>
      <w:r w:rsidR="0014143C">
        <w:rPr>
          <w:rFonts w:cs="Segoe UI"/>
        </w:rPr>
        <w:t>pupil</w:t>
      </w:r>
      <w:r w:rsidRPr="005F2776">
        <w:rPr>
          <w:rFonts w:cs="Segoe UI"/>
        </w:rPr>
        <w:t xml:space="preserve">s requiring restraint, and male staff should be summoned as assistance in the instance of male </w:t>
      </w:r>
      <w:r w:rsidR="0014143C">
        <w:rPr>
          <w:rFonts w:cs="Segoe UI"/>
        </w:rPr>
        <w:t>pupil</w:t>
      </w:r>
      <w:r w:rsidRPr="005F2776">
        <w:rPr>
          <w:rFonts w:cs="Segoe UI"/>
        </w:rPr>
        <w:t xml:space="preserve">s requiring restraint. Calling for support and assistance provides support and witnesses. When it becomes necessary to positively handle a </w:t>
      </w:r>
      <w:r w:rsidR="0014143C">
        <w:rPr>
          <w:rFonts w:cs="Segoe UI"/>
        </w:rPr>
        <w:t>pupil</w:t>
      </w:r>
      <w:r w:rsidRPr="005F2776">
        <w:rPr>
          <w:rFonts w:cs="Segoe UI"/>
        </w:rPr>
        <w:t xml:space="preserve">, the member of staff must, if possible, continue to talk to the </w:t>
      </w:r>
      <w:r w:rsidR="0014143C">
        <w:rPr>
          <w:rFonts w:cs="Segoe UI"/>
        </w:rPr>
        <w:t>pupil</w:t>
      </w:r>
      <w:r w:rsidRPr="005F2776">
        <w:rPr>
          <w:rFonts w:cs="Segoe UI"/>
        </w:rPr>
        <w:t xml:space="preserve"> in a calm manner, offering choices and time for the </w:t>
      </w:r>
      <w:r w:rsidR="0014143C">
        <w:rPr>
          <w:rFonts w:cs="Segoe UI"/>
        </w:rPr>
        <w:t>pupil</w:t>
      </w:r>
      <w:r w:rsidRPr="005F2776">
        <w:rPr>
          <w:rFonts w:cs="Segoe UI"/>
        </w:rPr>
        <w:t xml:space="preserve"> to become calm. The age and competence of the </w:t>
      </w:r>
      <w:r w:rsidR="0014143C">
        <w:rPr>
          <w:rFonts w:cs="Segoe UI"/>
        </w:rPr>
        <w:t>pupil</w:t>
      </w:r>
      <w:r w:rsidRPr="005F2776">
        <w:rPr>
          <w:rFonts w:cs="Segoe UI"/>
        </w:rPr>
        <w:t xml:space="preserve"> must be </w:t>
      </w:r>
      <w:r w:rsidR="00A121E5" w:rsidRPr="005F2776">
        <w:rPr>
          <w:rFonts w:cs="Segoe UI"/>
        </w:rPr>
        <w:t>considered</w:t>
      </w:r>
      <w:r w:rsidRPr="005F2776">
        <w:rPr>
          <w:rFonts w:cs="Segoe UI"/>
        </w:rPr>
        <w:t xml:space="preserve"> in deciding what degree of intervention is necessary. </w:t>
      </w:r>
    </w:p>
    <w:p w14:paraId="4D1EEC2B" w14:textId="432D7EE9" w:rsidR="00525AE0" w:rsidRPr="005F2776" w:rsidRDefault="00561412" w:rsidP="00561412">
      <w:pPr>
        <w:rPr>
          <w:rFonts w:cs="Segoe UI"/>
        </w:rPr>
      </w:pPr>
      <w:r w:rsidRPr="005F2776">
        <w:rPr>
          <w:rFonts w:cs="Segoe UI"/>
        </w:rPr>
        <w:t>Only the minimum force necessary, to prevent physical injury or damage, should be applied. Particular care must be taken to avoid inflicting any unnecessary pain or injury. Positive handling must not involve deliberately painful or dangerous procedures. It must: Never impede the breathing, blood supply or genital areas. Never touch intimate areas. Whenever possible avoid holding the head, throat or fingers. Be discontinued as soon as the situation is deemed safe.</w:t>
      </w:r>
      <w:r w:rsidR="003F0BB3" w:rsidRPr="005F2776">
        <w:rPr>
          <w:rFonts w:cs="Segoe UI"/>
        </w:rPr>
        <w:t xml:space="preserve"> </w:t>
      </w:r>
      <w:r w:rsidRPr="005F2776">
        <w:rPr>
          <w:rFonts w:cs="Segoe UI"/>
        </w:rPr>
        <w:t xml:space="preserve">As soon as it is safe, restraint must be gradually relaxed as the </w:t>
      </w:r>
      <w:r w:rsidR="0014143C">
        <w:rPr>
          <w:rFonts w:cs="Segoe UI"/>
        </w:rPr>
        <w:t>pupil</w:t>
      </w:r>
      <w:r w:rsidRPr="005F2776">
        <w:rPr>
          <w:rFonts w:cs="Segoe UI"/>
        </w:rPr>
        <w:t xml:space="preserve"> regains </w:t>
      </w:r>
      <w:r w:rsidR="00A121E5" w:rsidRPr="005F2776">
        <w:rPr>
          <w:rFonts w:cs="Segoe UI"/>
        </w:rPr>
        <w:t>self-control</w:t>
      </w:r>
      <w:r w:rsidRPr="005F2776">
        <w:rPr>
          <w:rFonts w:cs="Segoe UI"/>
        </w:rPr>
        <w:t xml:space="preserve">. A </w:t>
      </w:r>
      <w:r w:rsidR="0014143C">
        <w:rPr>
          <w:rFonts w:cs="Segoe UI"/>
        </w:rPr>
        <w:t>pupil</w:t>
      </w:r>
      <w:r w:rsidRPr="005F2776">
        <w:rPr>
          <w:rFonts w:cs="Segoe UI"/>
        </w:rPr>
        <w:t xml:space="preserve"> must never be asked to restrain another </w:t>
      </w:r>
      <w:r w:rsidR="0014143C">
        <w:rPr>
          <w:rFonts w:cs="Segoe UI"/>
        </w:rPr>
        <w:t>pupil</w:t>
      </w:r>
      <w:r w:rsidRPr="005F2776">
        <w:rPr>
          <w:rFonts w:cs="Segoe UI"/>
        </w:rPr>
        <w:t>.</w:t>
      </w:r>
    </w:p>
    <w:p w14:paraId="4D1EEC2C" w14:textId="77777777" w:rsidR="00561412" w:rsidRPr="005F2776" w:rsidRDefault="00561412" w:rsidP="00561412">
      <w:pPr>
        <w:rPr>
          <w:rFonts w:cs="Segoe UI"/>
          <w:b/>
        </w:rPr>
      </w:pPr>
      <w:r w:rsidRPr="005F2776">
        <w:rPr>
          <w:rFonts w:cs="Segoe UI"/>
          <w:b/>
        </w:rPr>
        <w:t xml:space="preserve">Monitoring, Evaluation and Review </w:t>
      </w:r>
    </w:p>
    <w:p w14:paraId="4D1EEC2D" w14:textId="77777777" w:rsidR="004315A2" w:rsidRDefault="00561412" w:rsidP="00561412">
      <w:r w:rsidRPr="005F2776">
        <w:rPr>
          <w:rFonts w:cs="Segoe UI"/>
        </w:rPr>
        <w:t xml:space="preserve">The Head of </w:t>
      </w:r>
      <w:r w:rsidR="00D53CAB">
        <w:rPr>
          <w:rFonts w:cs="Segoe UI"/>
        </w:rPr>
        <w:t xml:space="preserve">School </w:t>
      </w:r>
      <w:r w:rsidRPr="005F2776">
        <w:rPr>
          <w:rFonts w:cs="Segoe UI"/>
        </w:rPr>
        <w:t xml:space="preserve">will report the effectiveness of all policies as a regular feature of the termly updates to governors. It is expected that governors will challenge Orion to ensure policies are relevant, up to date and implemented appropriately and consistently. This reporting will be informed through monitoring and evaluation on a regular basis by the Quality Manager </w:t>
      </w:r>
      <w:r w:rsidR="00D53CAB">
        <w:rPr>
          <w:rFonts w:cs="Segoe UI"/>
        </w:rPr>
        <w:t xml:space="preserve">and </w:t>
      </w:r>
      <w:r w:rsidRPr="005F2776">
        <w:rPr>
          <w:rFonts w:cs="Segoe UI"/>
        </w:rPr>
        <w:t>Leadership Team. Views of stakeholders will also be sought through on-going consultation events, questionnaires, team meetings, training and informal discussion. The review of policies will be embedded within Orion’s evaluation process and will be related to the strategic development and operational business plan.  The quality review cycle will ensure that every policy is checked at least once in a year period</w:t>
      </w:r>
      <w:r w:rsidRPr="005F2776">
        <w:t xml:space="preserve">. </w:t>
      </w:r>
    </w:p>
    <w:p w14:paraId="4D1EEC2E" w14:textId="77777777" w:rsidR="00772985" w:rsidRDefault="00772985" w:rsidP="00561412"/>
    <w:p w14:paraId="68ABB017" w14:textId="77777777" w:rsidR="00A121E5" w:rsidRDefault="00A121E5" w:rsidP="00561412"/>
    <w:p w14:paraId="1BA8F478" w14:textId="77777777" w:rsidR="00A121E5" w:rsidRDefault="00A121E5" w:rsidP="00561412"/>
    <w:p w14:paraId="4D1EEC2F" w14:textId="77777777" w:rsidR="004315A2" w:rsidRPr="00FE2C07" w:rsidRDefault="004315A2" w:rsidP="00561412">
      <w:pPr>
        <w:rPr>
          <w:b/>
          <w:u w:val="single"/>
        </w:rPr>
      </w:pPr>
      <w:r w:rsidRPr="00FE2C07">
        <w:rPr>
          <w:b/>
          <w:u w:val="single"/>
        </w:rPr>
        <w:lastRenderedPageBreak/>
        <w:t>Appendix 1: Code of Conduct</w:t>
      </w:r>
    </w:p>
    <w:p w14:paraId="4D1EEC30" w14:textId="77777777" w:rsidR="004315A2" w:rsidRPr="00674675" w:rsidRDefault="00FE2C07" w:rsidP="004315A2">
      <w:pPr>
        <w:spacing w:after="0" w:line="240" w:lineRule="auto"/>
        <w:rPr>
          <w:rFonts w:cs="Calibri"/>
          <w:b/>
          <w:sz w:val="32"/>
          <w:szCs w:val="32"/>
        </w:rPr>
      </w:pPr>
      <w:r>
        <w:rPr>
          <w:rFonts w:cs="Calibri"/>
          <w:b/>
          <w:noProof/>
          <w:sz w:val="32"/>
          <w:szCs w:val="32"/>
          <w:lang w:eastAsia="en-GB"/>
        </w:rPr>
        <w:drawing>
          <wp:anchor distT="0" distB="0" distL="114300" distR="114300" simplePos="0" relativeHeight="251659264" behindDoc="0" locked="0" layoutInCell="1" allowOverlap="1" wp14:anchorId="4D1EEC78" wp14:editId="4D1EEC79">
            <wp:simplePos x="0" y="0"/>
            <wp:positionH relativeFrom="column">
              <wp:posOffset>1602105</wp:posOffset>
            </wp:positionH>
            <wp:positionV relativeFrom="paragraph">
              <wp:posOffset>206375</wp:posOffset>
            </wp:positionV>
            <wp:extent cx="1393190" cy="900430"/>
            <wp:effectExtent l="19050" t="0" r="0" b="0"/>
            <wp:wrapSquare wrapText="bothSides"/>
            <wp:docPr id="3" name="Picture 1" descr="cid:image005.jpg@01D2DAC9.CC54D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DAC9.CC54D90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93190" cy="900430"/>
                    </a:xfrm>
                    <a:prstGeom prst="rect">
                      <a:avLst/>
                    </a:prstGeom>
                    <a:noFill/>
                    <a:ln>
                      <a:noFill/>
                    </a:ln>
                  </pic:spPr>
                </pic:pic>
              </a:graphicData>
            </a:graphic>
          </wp:anchor>
        </w:drawing>
      </w:r>
    </w:p>
    <w:p w14:paraId="4D1EEC31" w14:textId="77777777" w:rsidR="004315A2" w:rsidRDefault="004315A2" w:rsidP="004315A2"/>
    <w:p w14:paraId="4D1EEC32" w14:textId="77777777" w:rsidR="004315A2" w:rsidRDefault="004315A2" w:rsidP="004315A2"/>
    <w:p w14:paraId="4D1EEC33" w14:textId="77777777" w:rsidR="004315A2" w:rsidRPr="0006190A" w:rsidRDefault="004315A2" w:rsidP="004315A2">
      <w:pPr>
        <w:rPr>
          <w:rFonts w:ascii="Segoe UI" w:hAnsi="Segoe UI" w:cs="Segoe UI"/>
          <w:sz w:val="44"/>
          <w:szCs w:val="44"/>
        </w:rPr>
      </w:pPr>
    </w:p>
    <w:p w14:paraId="4D1EEC34" w14:textId="77777777" w:rsidR="004315A2" w:rsidRPr="00FE2C07" w:rsidRDefault="004315A2" w:rsidP="004315A2">
      <w:pPr>
        <w:rPr>
          <w:rFonts w:cs="Segoe UI"/>
          <w:b/>
        </w:rPr>
      </w:pPr>
      <w:r w:rsidRPr="00FE2C07">
        <w:rPr>
          <w:rFonts w:cs="Segoe UI"/>
          <w:b/>
        </w:rPr>
        <w:t>Orion Code of Conduct</w:t>
      </w:r>
    </w:p>
    <w:p w14:paraId="4D1EEC35" w14:textId="77777777" w:rsidR="004315A2" w:rsidRPr="00FE2C07" w:rsidRDefault="004315A2" w:rsidP="004315A2">
      <w:pPr>
        <w:rPr>
          <w:rFonts w:cs="Segoe UI"/>
        </w:rPr>
      </w:pPr>
      <w:r w:rsidRPr="00FE2C07">
        <w:rPr>
          <w:rFonts w:cs="Segoe UI"/>
        </w:rPr>
        <w:t xml:space="preserve">All of our rules are designed to support learning and are based on courtesy, common sense and personal safety.  This is your and our place of work and we all need to cooperate to keep our community harmonious, safe and conducive to learning. </w:t>
      </w:r>
    </w:p>
    <w:p w14:paraId="4D1EEC36" w14:textId="77777777" w:rsidR="004315A2" w:rsidRPr="00FE2C07" w:rsidRDefault="004315A2" w:rsidP="004315A2">
      <w:pPr>
        <w:rPr>
          <w:rFonts w:cs="Segoe UI"/>
        </w:rPr>
      </w:pPr>
      <w:r w:rsidRPr="00FE2C07">
        <w:rPr>
          <w:rFonts w:cs="Segoe UI"/>
        </w:rPr>
        <w:t>To ensure this happens, the highest standards of behaviour are expected at Orion as everyone has:</w:t>
      </w:r>
    </w:p>
    <w:p w14:paraId="4D1EEC37" w14:textId="77777777" w:rsidR="004315A2" w:rsidRPr="00FE2C07" w:rsidRDefault="004315A2" w:rsidP="006A73A5">
      <w:pPr>
        <w:pStyle w:val="ListParagraph"/>
        <w:numPr>
          <w:ilvl w:val="0"/>
          <w:numId w:val="15"/>
        </w:numPr>
        <w:rPr>
          <w:rFonts w:cs="Segoe UI"/>
        </w:rPr>
      </w:pPr>
      <w:r w:rsidRPr="00FE2C07">
        <w:rPr>
          <w:rFonts w:cs="Segoe UI"/>
        </w:rPr>
        <w:t>The right to learn</w:t>
      </w:r>
    </w:p>
    <w:p w14:paraId="4D1EEC38" w14:textId="77777777" w:rsidR="004315A2" w:rsidRPr="00FE2C07" w:rsidRDefault="004315A2" w:rsidP="006A73A5">
      <w:pPr>
        <w:pStyle w:val="ListParagraph"/>
        <w:numPr>
          <w:ilvl w:val="0"/>
          <w:numId w:val="15"/>
        </w:numPr>
        <w:rPr>
          <w:rFonts w:cs="Segoe UI"/>
        </w:rPr>
      </w:pPr>
      <w:r w:rsidRPr="00FE2C07">
        <w:rPr>
          <w:rFonts w:cs="Segoe UI"/>
        </w:rPr>
        <w:t>The right to be treated with respect</w:t>
      </w:r>
    </w:p>
    <w:p w14:paraId="4D1EEC39" w14:textId="77777777" w:rsidR="004315A2" w:rsidRPr="00FE2C07" w:rsidRDefault="004315A2" w:rsidP="006A73A5">
      <w:pPr>
        <w:pStyle w:val="ListParagraph"/>
        <w:numPr>
          <w:ilvl w:val="0"/>
          <w:numId w:val="15"/>
        </w:numPr>
        <w:rPr>
          <w:rFonts w:cs="Segoe UI"/>
        </w:rPr>
      </w:pPr>
      <w:r w:rsidRPr="00FE2C07">
        <w:rPr>
          <w:rFonts w:cs="Segoe UI"/>
        </w:rPr>
        <w:t>The right to feel safe</w:t>
      </w:r>
    </w:p>
    <w:p w14:paraId="4D1EEC3A" w14:textId="77777777" w:rsidR="004315A2" w:rsidRPr="00FE2C07" w:rsidRDefault="004315A2" w:rsidP="004315A2">
      <w:pPr>
        <w:rPr>
          <w:rFonts w:cs="Segoe UI"/>
          <w:b/>
        </w:rPr>
      </w:pPr>
      <w:r w:rsidRPr="00FE2C07">
        <w:rPr>
          <w:rFonts w:cs="Segoe UI"/>
          <w:b/>
        </w:rPr>
        <w:t>You Must</w:t>
      </w:r>
    </w:p>
    <w:p w14:paraId="4D1EEC3B" w14:textId="77777777" w:rsidR="004315A2" w:rsidRPr="00FE2C07" w:rsidRDefault="004315A2" w:rsidP="006A73A5">
      <w:pPr>
        <w:pStyle w:val="ListParagraph"/>
        <w:numPr>
          <w:ilvl w:val="0"/>
          <w:numId w:val="16"/>
        </w:numPr>
        <w:rPr>
          <w:rFonts w:cs="Segoe UI"/>
        </w:rPr>
      </w:pPr>
      <w:r w:rsidRPr="00FE2C07">
        <w:rPr>
          <w:rFonts w:cs="Segoe UI"/>
        </w:rPr>
        <w:t>Attend every timetabled class, activity, individual or group tutorial and any learning support sessions</w:t>
      </w:r>
    </w:p>
    <w:p w14:paraId="4D1EEC3C" w14:textId="77777777" w:rsidR="004315A2" w:rsidRPr="00FE2C07" w:rsidRDefault="004315A2" w:rsidP="006A73A5">
      <w:pPr>
        <w:pStyle w:val="ListParagraph"/>
        <w:numPr>
          <w:ilvl w:val="0"/>
          <w:numId w:val="16"/>
        </w:numPr>
        <w:rPr>
          <w:rFonts w:cs="Segoe UI"/>
        </w:rPr>
      </w:pPr>
      <w:r w:rsidRPr="00FE2C07">
        <w:rPr>
          <w:rFonts w:eastAsia="Calibri" w:cs="Segoe UI"/>
        </w:rPr>
        <w:t>Join in and participate in all learning activities however challenging they are</w:t>
      </w:r>
    </w:p>
    <w:p w14:paraId="4D1EEC3D" w14:textId="77777777" w:rsidR="004315A2" w:rsidRPr="00FE2C07" w:rsidRDefault="004315A2" w:rsidP="006A73A5">
      <w:pPr>
        <w:pStyle w:val="ListParagraph"/>
        <w:numPr>
          <w:ilvl w:val="0"/>
          <w:numId w:val="16"/>
        </w:numPr>
        <w:rPr>
          <w:rFonts w:cs="Segoe UI"/>
        </w:rPr>
      </w:pPr>
      <w:r w:rsidRPr="00FE2C07">
        <w:rPr>
          <w:rFonts w:cs="Segoe UI"/>
        </w:rPr>
        <w:t xml:space="preserve">Take responsibility for your behaviour and commitment to your course work complete it on time and to the best of your ability. </w:t>
      </w:r>
    </w:p>
    <w:p w14:paraId="4D1EEC3E" w14:textId="77777777" w:rsidR="004315A2" w:rsidRPr="00FE2C07" w:rsidRDefault="004315A2" w:rsidP="006A73A5">
      <w:pPr>
        <w:pStyle w:val="ListParagraph"/>
        <w:numPr>
          <w:ilvl w:val="0"/>
          <w:numId w:val="16"/>
        </w:numPr>
        <w:rPr>
          <w:rFonts w:cs="Segoe UI"/>
        </w:rPr>
      </w:pPr>
      <w:r w:rsidRPr="00FE2C07">
        <w:rPr>
          <w:rFonts w:cs="Segoe UI"/>
        </w:rPr>
        <w:t xml:space="preserve">Be prepared to be challenged and put </w:t>
      </w:r>
      <w:r w:rsidRPr="00FE2C07">
        <w:rPr>
          <w:rFonts w:eastAsia="Calibri" w:cs="Segoe UI"/>
        </w:rPr>
        <w:t>in 100% effort</w:t>
      </w:r>
    </w:p>
    <w:p w14:paraId="4D1EEC3F" w14:textId="77777777" w:rsidR="004315A2" w:rsidRPr="00FE2C07" w:rsidRDefault="004315A2" w:rsidP="006A73A5">
      <w:pPr>
        <w:pStyle w:val="ListParagraph"/>
        <w:numPr>
          <w:ilvl w:val="0"/>
          <w:numId w:val="16"/>
        </w:numPr>
        <w:rPr>
          <w:rFonts w:cs="Segoe UI"/>
        </w:rPr>
      </w:pPr>
      <w:r w:rsidRPr="00FE2C07">
        <w:rPr>
          <w:rFonts w:cs="Segoe UI"/>
        </w:rPr>
        <w:t>Meet deadlines set for handing in or completing work in class</w:t>
      </w:r>
    </w:p>
    <w:p w14:paraId="4D1EEC40" w14:textId="77777777" w:rsidR="004315A2" w:rsidRPr="00FE2C07" w:rsidRDefault="004315A2" w:rsidP="006A73A5">
      <w:pPr>
        <w:pStyle w:val="ListParagraph"/>
        <w:numPr>
          <w:ilvl w:val="0"/>
          <w:numId w:val="16"/>
        </w:numPr>
        <w:rPr>
          <w:rFonts w:cs="Segoe UI"/>
        </w:rPr>
      </w:pPr>
      <w:r w:rsidRPr="00FE2C07">
        <w:rPr>
          <w:rFonts w:cs="Segoe UI"/>
        </w:rPr>
        <w:t>Observe appropriate dress code and remove of hats/caps/hoods</w:t>
      </w:r>
    </w:p>
    <w:p w14:paraId="4D1EEC41" w14:textId="77777777" w:rsidR="004315A2" w:rsidRPr="00FE2C07" w:rsidRDefault="004315A2" w:rsidP="006A73A5">
      <w:pPr>
        <w:pStyle w:val="ListParagraph"/>
        <w:numPr>
          <w:ilvl w:val="0"/>
          <w:numId w:val="16"/>
        </w:numPr>
        <w:rPr>
          <w:rFonts w:cs="Segoe UI"/>
        </w:rPr>
      </w:pPr>
      <w:r w:rsidRPr="00FE2C07">
        <w:rPr>
          <w:rFonts w:cs="Segoe UI"/>
        </w:rPr>
        <w:t>Inform Orion of any circumstances which may affect your attendance by phone or email no later than 8.30am on the day of absence</w:t>
      </w:r>
    </w:p>
    <w:p w14:paraId="4D1EEC42" w14:textId="77777777" w:rsidR="004315A2" w:rsidRPr="009B70B3" w:rsidRDefault="004315A2" w:rsidP="004315A2">
      <w:pPr>
        <w:pStyle w:val="ListParagraph"/>
        <w:numPr>
          <w:ilvl w:val="0"/>
          <w:numId w:val="16"/>
        </w:numPr>
        <w:rPr>
          <w:rFonts w:cs="Segoe UI"/>
        </w:rPr>
      </w:pPr>
      <w:r w:rsidRPr="00FE2C07">
        <w:rPr>
          <w:rFonts w:cs="Segoe UI"/>
        </w:rPr>
        <w:t>Report unsafe, discriminatory or bullying behaviour</w:t>
      </w:r>
    </w:p>
    <w:p w14:paraId="4D1EEC43" w14:textId="77777777" w:rsidR="004315A2" w:rsidRPr="00FE2C07" w:rsidRDefault="004315A2" w:rsidP="004315A2">
      <w:pPr>
        <w:rPr>
          <w:rFonts w:cs="Segoe UI"/>
          <w:b/>
        </w:rPr>
      </w:pPr>
      <w:r w:rsidRPr="00FE2C07">
        <w:rPr>
          <w:rFonts w:cs="Segoe UI"/>
          <w:b/>
        </w:rPr>
        <w:t>You Must Not</w:t>
      </w:r>
    </w:p>
    <w:p w14:paraId="4D1EEC44" w14:textId="77777777" w:rsidR="004315A2" w:rsidRPr="00FE2C07" w:rsidRDefault="004315A2" w:rsidP="006A73A5">
      <w:pPr>
        <w:pStyle w:val="ListParagraph"/>
        <w:numPr>
          <w:ilvl w:val="0"/>
          <w:numId w:val="17"/>
        </w:numPr>
        <w:rPr>
          <w:rFonts w:cs="Segoe UI"/>
        </w:rPr>
      </w:pPr>
      <w:r w:rsidRPr="00FE2C07">
        <w:rPr>
          <w:rFonts w:cs="Segoe UI"/>
        </w:rPr>
        <w:t xml:space="preserve">Swear, use foul, abusive or racist language </w:t>
      </w:r>
    </w:p>
    <w:p w14:paraId="4D1EEC45" w14:textId="77777777" w:rsidR="004315A2" w:rsidRPr="00FE2C07" w:rsidRDefault="004315A2" w:rsidP="006A73A5">
      <w:pPr>
        <w:pStyle w:val="ListParagraph"/>
        <w:numPr>
          <w:ilvl w:val="0"/>
          <w:numId w:val="17"/>
        </w:numPr>
        <w:rPr>
          <w:rFonts w:cs="Segoe UI"/>
        </w:rPr>
      </w:pPr>
      <w:r w:rsidRPr="00FE2C07">
        <w:rPr>
          <w:rFonts w:cs="Segoe UI"/>
        </w:rPr>
        <w:t>Engage in disruptive behaviour</w:t>
      </w:r>
    </w:p>
    <w:p w14:paraId="4D1EEC46" w14:textId="77777777" w:rsidR="004315A2" w:rsidRPr="00FE2C07" w:rsidRDefault="004315A2" w:rsidP="006A73A5">
      <w:pPr>
        <w:pStyle w:val="ListParagraph"/>
        <w:numPr>
          <w:ilvl w:val="0"/>
          <w:numId w:val="17"/>
        </w:numPr>
        <w:rPr>
          <w:rFonts w:cs="Segoe UI"/>
        </w:rPr>
      </w:pPr>
      <w:r w:rsidRPr="00FE2C07">
        <w:rPr>
          <w:rFonts w:cs="Segoe UI"/>
        </w:rPr>
        <w:t>Bring food or drink into lessons although bottled water may be allowed</w:t>
      </w:r>
    </w:p>
    <w:p w14:paraId="4D1EEC47" w14:textId="77777777" w:rsidR="004315A2" w:rsidRPr="00FE2C07" w:rsidRDefault="004315A2" w:rsidP="006A73A5">
      <w:pPr>
        <w:pStyle w:val="ListParagraph"/>
        <w:numPr>
          <w:ilvl w:val="0"/>
          <w:numId w:val="17"/>
        </w:numPr>
        <w:rPr>
          <w:rFonts w:cs="Segoe UI"/>
        </w:rPr>
      </w:pPr>
      <w:r w:rsidRPr="00FE2C07">
        <w:rPr>
          <w:rFonts w:cs="Segoe UI"/>
        </w:rPr>
        <w:t>Use mobile phones, MP3, tablet or other portable digital devices</w:t>
      </w:r>
    </w:p>
    <w:p w14:paraId="4D1EEC48" w14:textId="77777777" w:rsidR="004315A2" w:rsidRPr="00FE2C07" w:rsidRDefault="004315A2" w:rsidP="006A73A5">
      <w:pPr>
        <w:pStyle w:val="ListParagraph"/>
        <w:numPr>
          <w:ilvl w:val="0"/>
          <w:numId w:val="17"/>
        </w:numPr>
        <w:rPr>
          <w:rFonts w:cs="Segoe UI"/>
        </w:rPr>
      </w:pPr>
      <w:r w:rsidRPr="00FE2C07">
        <w:rPr>
          <w:rFonts w:cs="Segoe UI"/>
        </w:rPr>
        <w:t>Bully as Orion will not tolerate any kind of bullying including cyber bullying</w:t>
      </w:r>
    </w:p>
    <w:p w14:paraId="4D1EEC49" w14:textId="77777777" w:rsidR="004315A2" w:rsidRPr="00FE2C07" w:rsidRDefault="004315A2" w:rsidP="006A73A5">
      <w:pPr>
        <w:pStyle w:val="ListParagraph"/>
        <w:numPr>
          <w:ilvl w:val="0"/>
          <w:numId w:val="17"/>
        </w:numPr>
        <w:rPr>
          <w:rFonts w:cs="Segoe UI"/>
        </w:rPr>
      </w:pPr>
      <w:r w:rsidRPr="00FE2C07">
        <w:rPr>
          <w:rFonts w:cs="Segoe UI"/>
        </w:rPr>
        <w:t>Spit on Orion premises</w:t>
      </w:r>
    </w:p>
    <w:p w14:paraId="4D1EEC4A" w14:textId="77777777" w:rsidR="004315A2" w:rsidRPr="00FE2C07" w:rsidRDefault="004315A2" w:rsidP="006A73A5">
      <w:pPr>
        <w:pStyle w:val="ListParagraph"/>
        <w:numPr>
          <w:ilvl w:val="0"/>
          <w:numId w:val="17"/>
        </w:numPr>
        <w:rPr>
          <w:rFonts w:cs="Segoe UI"/>
        </w:rPr>
      </w:pPr>
      <w:r w:rsidRPr="00FE2C07">
        <w:rPr>
          <w:rFonts w:cs="Segoe UI"/>
        </w:rPr>
        <w:t>Smoke on Orion premises as this is a non -smoking environment (this includes electronic cigarettes)</w:t>
      </w:r>
    </w:p>
    <w:p w14:paraId="4D1EEC4B" w14:textId="77777777" w:rsidR="004315A2" w:rsidRPr="00FE2C07" w:rsidRDefault="004315A2" w:rsidP="006A73A5">
      <w:pPr>
        <w:pStyle w:val="ListParagraph"/>
        <w:numPr>
          <w:ilvl w:val="0"/>
          <w:numId w:val="17"/>
        </w:numPr>
        <w:rPr>
          <w:rFonts w:cs="Segoe UI"/>
        </w:rPr>
      </w:pPr>
      <w:r w:rsidRPr="00FE2C07">
        <w:rPr>
          <w:rFonts w:cs="Segoe UI"/>
        </w:rPr>
        <w:t>Leave the premises at break times (unless authorised to do so)</w:t>
      </w:r>
    </w:p>
    <w:p w14:paraId="4D1EEC4C" w14:textId="77777777" w:rsidR="004315A2" w:rsidRPr="00FE2C07" w:rsidRDefault="004315A2" w:rsidP="006A73A5">
      <w:pPr>
        <w:pStyle w:val="ListParagraph"/>
        <w:numPr>
          <w:ilvl w:val="0"/>
          <w:numId w:val="17"/>
        </w:numPr>
        <w:rPr>
          <w:rFonts w:cs="Segoe UI"/>
        </w:rPr>
      </w:pPr>
      <w:r w:rsidRPr="00FE2C07">
        <w:rPr>
          <w:rFonts w:cs="Segoe UI"/>
        </w:rPr>
        <w:lastRenderedPageBreak/>
        <w:t>Bring any non-prescription drugs or alcohol onto premises or be under the influence of any drugs or alcohol whilst at Orion</w:t>
      </w:r>
    </w:p>
    <w:p w14:paraId="4D1EEC4D" w14:textId="77777777" w:rsidR="004315A2" w:rsidRPr="00FE2C07" w:rsidRDefault="004315A2" w:rsidP="004315A2">
      <w:pPr>
        <w:pStyle w:val="ListParagraph"/>
        <w:rPr>
          <w:rFonts w:cs="Segoe UI"/>
        </w:rPr>
      </w:pPr>
    </w:p>
    <w:p w14:paraId="4D1EEC4E" w14:textId="77777777" w:rsidR="004315A2" w:rsidRPr="00FE2C07" w:rsidRDefault="004315A2" w:rsidP="004315A2">
      <w:pPr>
        <w:ind w:left="360"/>
        <w:rPr>
          <w:rFonts w:cs="Segoe UI"/>
        </w:rPr>
      </w:pPr>
      <w:r w:rsidRPr="00FE2C07">
        <w:rPr>
          <w:rFonts w:cs="Segoe UI"/>
          <w:b/>
          <w:color w:val="000000"/>
        </w:rPr>
        <w:t xml:space="preserve">On Arrival Each Day </w:t>
      </w:r>
    </w:p>
    <w:p w14:paraId="4D1EEC4F" w14:textId="77777777" w:rsidR="004315A2" w:rsidRPr="00FE2C07" w:rsidRDefault="004315A2" w:rsidP="004315A2">
      <w:pPr>
        <w:spacing w:after="0" w:line="240" w:lineRule="auto"/>
        <w:ind w:firstLine="360"/>
        <w:rPr>
          <w:rFonts w:cs="Segoe UI"/>
          <w:b/>
        </w:rPr>
      </w:pPr>
      <w:r w:rsidRPr="00FE2C07">
        <w:rPr>
          <w:rFonts w:cs="Segoe UI"/>
          <w:b/>
        </w:rPr>
        <w:t>You are expected to:</w:t>
      </w:r>
    </w:p>
    <w:p w14:paraId="4D1EEC50" w14:textId="77777777" w:rsidR="004315A2" w:rsidRPr="00FE2C07" w:rsidRDefault="004315A2" w:rsidP="004315A2">
      <w:pPr>
        <w:spacing w:after="0" w:line="240" w:lineRule="auto"/>
        <w:ind w:left="-142"/>
        <w:rPr>
          <w:rFonts w:cs="Segoe UI"/>
        </w:rPr>
      </w:pPr>
    </w:p>
    <w:p w14:paraId="4D1EEC51" w14:textId="77777777" w:rsidR="004315A2" w:rsidRPr="00FE2C07" w:rsidRDefault="004315A2" w:rsidP="006A73A5">
      <w:pPr>
        <w:pStyle w:val="ListParagraph"/>
        <w:numPr>
          <w:ilvl w:val="0"/>
          <w:numId w:val="18"/>
        </w:numPr>
        <w:spacing w:after="0" w:line="240" w:lineRule="auto"/>
        <w:rPr>
          <w:rFonts w:cs="Segoe UI"/>
          <w:color w:val="000000"/>
        </w:rPr>
      </w:pPr>
      <w:r w:rsidRPr="00FE2C07">
        <w:rPr>
          <w:rFonts w:cs="Segoe UI"/>
          <w:color w:val="000000"/>
        </w:rPr>
        <w:t>Take off any outside clothing e.g. coats/hats and put them in your locker</w:t>
      </w:r>
    </w:p>
    <w:p w14:paraId="4D1EEC52" w14:textId="77777777" w:rsidR="004315A2" w:rsidRPr="00FE2C07" w:rsidRDefault="004315A2" w:rsidP="006A73A5">
      <w:pPr>
        <w:pStyle w:val="ListParagraph"/>
        <w:numPr>
          <w:ilvl w:val="0"/>
          <w:numId w:val="18"/>
        </w:numPr>
        <w:spacing w:after="0" w:line="240" w:lineRule="auto"/>
        <w:rPr>
          <w:rFonts w:cs="Segoe UI"/>
          <w:color w:val="000000"/>
        </w:rPr>
      </w:pPr>
      <w:r w:rsidRPr="00FE2C07">
        <w:rPr>
          <w:rFonts w:cs="Segoe UI"/>
          <w:color w:val="000000"/>
        </w:rPr>
        <w:t>Put your mobile phone, MP3, tablet or any other electronic device in your locker</w:t>
      </w:r>
    </w:p>
    <w:p w14:paraId="4D1EEC53" w14:textId="77777777" w:rsidR="004315A2" w:rsidRPr="00FE2C07" w:rsidRDefault="004315A2" w:rsidP="004315A2">
      <w:pPr>
        <w:spacing w:after="0" w:line="240" w:lineRule="auto"/>
        <w:rPr>
          <w:rFonts w:cs="Segoe UI"/>
          <w:b/>
          <w:color w:val="000000"/>
        </w:rPr>
      </w:pPr>
    </w:p>
    <w:p w14:paraId="4D1EEC54" w14:textId="77777777" w:rsidR="004315A2" w:rsidRPr="00FE2C07" w:rsidRDefault="004315A2" w:rsidP="004315A2">
      <w:pPr>
        <w:rPr>
          <w:rFonts w:cs="Segoe UI"/>
        </w:rPr>
      </w:pPr>
      <w:r w:rsidRPr="00FE2C07">
        <w:rPr>
          <w:rFonts w:cs="Segoe UI"/>
        </w:rPr>
        <w:t>On entry to the building each day you will be scanned by an electronic scanning device. It is a criminal offence to carry knives, guns or any other offensive weapon on Orion premises. If you are found to be in possession of any such weapon you may be permanently excluded.</w:t>
      </w:r>
    </w:p>
    <w:p w14:paraId="4D1EEC55" w14:textId="77777777" w:rsidR="004315A2" w:rsidRPr="00FE2C07" w:rsidRDefault="004315A2" w:rsidP="004315A2">
      <w:pPr>
        <w:spacing w:after="0" w:line="240" w:lineRule="auto"/>
        <w:rPr>
          <w:rFonts w:cs="Segoe UI"/>
          <w:b/>
          <w:color w:val="000000"/>
        </w:rPr>
      </w:pPr>
    </w:p>
    <w:p w14:paraId="4D1EEC56" w14:textId="77777777" w:rsidR="004315A2" w:rsidRPr="00FE2C07" w:rsidRDefault="004315A2" w:rsidP="004315A2">
      <w:pPr>
        <w:spacing w:after="0" w:line="240" w:lineRule="auto"/>
        <w:ind w:left="-142"/>
        <w:rPr>
          <w:rFonts w:cs="Segoe UI"/>
          <w:color w:val="000000"/>
        </w:rPr>
      </w:pPr>
      <w:r w:rsidRPr="00FE2C07">
        <w:rPr>
          <w:rFonts w:cs="Segoe UI"/>
          <w:color w:val="000000"/>
        </w:rPr>
        <w:t>I agree to abide by these rules whilst attending Orion.</w:t>
      </w:r>
    </w:p>
    <w:p w14:paraId="4D1EEC57" w14:textId="77777777" w:rsidR="004315A2" w:rsidRPr="00FE2C07" w:rsidRDefault="004315A2" w:rsidP="004315A2">
      <w:pPr>
        <w:spacing w:after="0" w:line="240" w:lineRule="auto"/>
        <w:ind w:left="-142"/>
        <w:rPr>
          <w:rFonts w:cs="Segoe UI"/>
          <w:b/>
          <w:color w:val="000000"/>
        </w:rPr>
      </w:pPr>
    </w:p>
    <w:p w14:paraId="4D1EEC58" w14:textId="77777777" w:rsidR="004315A2" w:rsidRPr="00FE2C07" w:rsidRDefault="004315A2" w:rsidP="004315A2">
      <w:pPr>
        <w:spacing w:after="0" w:line="240" w:lineRule="auto"/>
        <w:ind w:left="-142"/>
        <w:rPr>
          <w:rFonts w:cs="Segoe UI"/>
          <w:b/>
          <w:color w:val="000000"/>
        </w:rPr>
      </w:pPr>
    </w:p>
    <w:p w14:paraId="4D1EEC59" w14:textId="3D33F3EF" w:rsidR="004315A2" w:rsidRPr="00FE2C07" w:rsidRDefault="0014143C" w:rsidP="004315A2">
      <w:pPr>
        <w:spacing w:after="0" w:line="240" w:lineRule="auto"/>
        <w:ind w:left="-142"/>
        <w:rPr>
          <w:rFonts w:cs="Segoe UI"/>
          <w:b/>
          <w:color w:val="000000"/>
        </w:rPr>
      </w:pPr>
      <w:r>
        <w:rPr>
          <w:rFonts w:cs="Segoe UI"/>
          <w:b/>
          <w:color w:val="000000"/>
        </w:rPr>
        <w:t>Pupil</w:t>
      </w:r>
      <w:r w:rsidR="00FE2C07">
        <w:rPr>
          <w:rFonts w:cs="Segoe UI"/>
          <w:b/>
          <w:color w:val="000000"/>
        </w:rPr>
        <w:t xml:space="preserve"> Signature: </w:t>
      </w:r>
      <w:r w:rsidR="004315A2" w:rsidRPr="00FE2C07">
        <w:rPr>
          <w:rFonts w:cs="Segoe UI"/>
          <w:b/>
          <w:color w:val="000000"/>
        </w:rPr>
        <w:t>_____________________</w:t>
      </w:r>
      <w:r w:rsidR="004315A2" w:rsidRPr="00FE2C07">
        <w:rPr>
          <w:rFonts w:cs="Segoe UI"/>
          <w:b/>
          <w:color w:val="000000"/>
          <w:u w:val="single"/>
        </w:rPr>
        <w:tab/>
      </w:r>
      <w:r w:rsidR="004315A2" w:rsidRPr="00FE2C07">
        <w:rPr>
          <w:rFonts w:cs="Segoe UI"/>
          <w:b/>
          <w:color w:val="000000"/>
          <w:u w:val="single"/>
        </w:rPr>
        <w:tab/>
      </w:r>
      <w:r w:rsidR="004315A2" w:rsidRPr="00FE2C07">
        <w:rPr>
          <w:rFonts w:cs="Segoe UI"/>
          <w:b/>
          <w:color w:val="000000"/>
          <w:u w:val="single"/>
        </w:rPr>
        <w:tab/>
      </w:r>
      <w:r w:rsidR="004315A2" w:rsidRPr="00FE2C07">
        <w:rPr>
          <w:rFonts w:cs="Segoe UI"/>
          <w:b/>
          <w:color w:val="000000"/>
          <w:u w:val="single"/>
        </w:rPr>
        <w:tab/>
      </w:r>
      <w:r w:rsidR="004315A2" w:rsidRPr="00FE2C07">
        <w:rPr>
          <w:rFonts w:cs="Segoe UI"/>
          <w:b/>
          <w:color w:val="000000"/>
        </w:rPr>
        <w:t xml:space="preserve"> Date:  ___ / ___ / ___</w:t>
      </w:r>
    </w:p>
    <w:p w14:paraId="4D1EEC5A" w14:textId="77777777" w:rsidR="004315A2" w:rsidRPr="00FE2C07" w:rsidRDefault="004315A2" w:rsidP="004315A2">
      <w:pPr>
        <w:rPr>
          <w:rFonts w:cs="Segoe UI"/>
        </w:rPr>
      </w:pPr>
    </w:p>
    <w:p w14:paraId="4D1EEC5B" w14:textId="77777777" w:rsidR="004315A2" w:rsidRPr="00FE2C07" w:rsidRDefault="004315A2" w:rsidP="004315A2">
      <w:pPr>
        <w:rPr>
          <w:rFonts w:cs="Segoe UI"/>
          <w:sz w:val="24"/>
          <w:szCs w:val="24"/>
        </w:rPr>
      </w:pPr>
    </w:p>
    <w:p w14:paraId="4D1EEC5C" w14:textId="77777777" w:rsidR="004315A2" w:rsidRPr="00FE2C07" w:rsidRDefault="004315A2" w:rsidP="00561412"/>
    <w:p w14:paraId="4D1EEC5D" w14:textId="77777777" w:rsidR="00561412" w:rsidRPr="00FE2C07" w:rsidRDefault="00561412" w:rsidP="00561412"/>
    <w:p w14:paraId="4D1EEC5E" w14:textId="77777777" w:rsidR="00AB5603" w:rsidRDefault="00AB5603" w:rsidP="00561412"/>
    <w:p w14:paraId="4D1EEC5F" w14:textId="77777777" w:rsidR="00AB5603" w:rsidRDefault="00AB5603" w:rsidP="00561412"/>
    <w:p w14:paraId="4D1EEC60" w14:textId="77777777" w:rsidR="00AB5603" w:rsidRDefault="00AB5603" w:rsidP="00561412"/>
    <w:p w14:paraId="4D1EEC61" w14:textId="77777777" w:rsidR="00561412" w:rsidRPr="005F2776" w:rsidRDefault="00561412" w:rsidP="00956049">
      <w:pPr>
        <w:autoSpaceDE w:val="0"/>
        <w:autoSpaceDN w:val="0"/>
        <w:adjustRightInd w:val="0"/>
        <w:rPr>
          <w:rFonts w:cs="Segoe UI"/>
          <w:b/>
          <w:bCs/>
          <w:color w:val="7F7F7F" w:themeColor="text1" w:themeTint="80"/>
        </w:rPr>
      </w:pPr>
    </w:p>
    <w:sectPr w:rsidR="00561412" w:rsidRPr="005F2776" w:rsidSect="00943A6A">
      <w:headerReference w:type="default" r:id="rId12"/>
      <w:footerReference w:type="default" r:id="rId13"/>
      <w:pgSz w:w="11906" w:h="16838"/>
      <w:pgMar w:top="0" w:right="1440" w:bottom="284" w:left="1440" w:header="708" w:footer="7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9B9E" w14:textId="77777777" w:rsidR="00313E82" w:rsidRDefault="00313E82" w:rsidP="00FF38CC">
      <w:pPr>
        <w:spacing w:after="0" w:line="240" w:lineRule="auto"/>
      </w:pPr>
      <w:r>
        <w:separator/>
      </w:r>
    </w:p>
  </w:endnote>
  <w:endnote w:type="continuationSeparator" w:id="0">
    <w:p w14:paraId="48A4314D" w14:textId="77777777" w:rsidR="00313E82" w:rsidRDefault="00313E82" w:rsidP="00FF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oppins">
    <w:altName w:val="Poppins"/>
    <w:charset w:val="00"/>
    <w:family w:val="auto"/>
    <w:pitch w:val="variable"/>
    <w:sig w:usb0="00008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EC81" w14:textId="77777777" w:rsidR="009B70B3" w:rsidRDefault="009B70B3">
    <w:pPr>
      <w:pStyle w:val="Footer"/>
      <w:rPr>
        <w:sz w:val="16"/>
        <w:szCs w:val="16"/>
      </w:rPr>
    </w:pPr>
  </w:p>
  <w:p w14:paraId="4D1EEC82" w14:textId="4331270D" w:rsidR="009B70B3" w:rsidRPr="009B70B3" w:rsidRDefault="009B70B3">
    <w:pPr>
      <w:pStyle w:val="Footer"/>
      <w:rPr>
        <w:sz w:val="16"/>
        <w:szCs w:val="16"/>
      </w:rPr>
    </w:pPr>
    <w:r w:rsidRPr="009B70B3">
      <w:rPr>
        <w:sz w:val="16"/>
        <w:szCs w:val="16"/>
      </w:rPr>
      <w:t xml:space="preserve">Behaviour Policy </w:t>
    </w:r>
    <w:r w:rsidR="000A230A">
      <w:rPr>
        <w:sz w:val="16"/>
        <w:szCs w:val="16"/>
      </w:rPr>
      <w:t>1.0</w:t>
    </w:r>
  </w:p>
  <w:p w14:paraId="4D1EEC83" w14:textId="77777777" w:rsidR="009B70B3" w:rsidRDefault="009B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BFE3" w14:textId="77777777" w:rsidR="00313E82" w:rsidRDefault="00313E82" w:rsidP="00FF38CC">
      <w:pPr>
        <w:spacing w:after="0" w:line="240" w:lineRule="auto"/>
      </w:pPr>
      <w:r>
        <w:separator/>
      </w:r>
    </w:p>
  </w:footnote>
  <w:footnote w:type="continuationSeparator" w:id="0">
    <w:p w14:paraId="6D246ED7" w14:textId="77777777" w:rsidR="00313E82" w:rsidRDefault="00313E82" w:rsidP="00FF3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EC7E" w14:textId="77777777" w:rsidR="00823809" w:rsidRDefault="00823809" w:rsidP="00FF38CC">
    <w:pPr>
      <w:pStyle w:val="Header"/>
      <w:jc w:val="center"/>
      <w:rPr>
        <w:rFonts w:ascii="Segoe UI" w:hAnsi="Segoe UI" w:cs="Segoe UI"/>
        <w:b/>
        <w:color w:val="1F497D" w:themeColor="text2"/>
      </w:rPr>
    </w:pPr>
  </w:p>
  <w:p w14:paraId="4D1EEC7F" w14:textId="77777777" w:rsidR="00823809" w:rsidRDefault="00823809" w:rsidP="00FF38CC">
    <w:pPr>
      <w:pStyle w:val="Header"/>
      <w:jc w:val="center"/>
      <w:rPr>
        <w:rFonts w:ascii="Segoe UI" w:hAnsi="Segoe UI" w:cs="Segoe UI"/>
        <w:b/>
        <w:color w:val="1F497D" w:themeColor="text2"/>
      </w:rPr>
    </w:pPr>
  </w:p>
  <w:p w14:paraId="4D1EEC80" w14:textId="77777777" w:rsidR="00823809" w:rsidRDefault="00823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E95"/>
    <w:multiLevelType w:val="hybridMultilevel"/>
    <w:tmpl w:val="E9CA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26E4C"/>
    <w:multiLevelType w:val="hybridMultilevel"/>
    <w:tmpl w:val="5594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706D3"/>
    <w:multiLevelType w:val="hybridMultilevel"/>
    <w:tmpl w:val="EBA2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F5D3F"/>
    <w:multiLevelType w:val="hybridMultilevel"/>
    <w:tmpl w:val="03AA034E"/>
    <w:lvl w:ilvl="0" w:tplc="294242F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E0F0C"/>
    <w:multiLevelType w:val="hybridMultilevel"/>
    <w:tmpl w:val="F6DA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2220B"/>
    <w:multiLevelType w:val="hybridMultilevel"/>
    <w:tmpl w:val="7A2E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A1E8F"/>
    <w:multiLevelType w:val="hybridMultilevel"/>
    <w:tmpl w:val="F9E4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C164C"/>
    <w:multiLevelType w:val="hybridMultilevel"/>
    <w:tmpl w:val="44C6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A7A17"/>
    <w:multiLevelType w:val="hybridMultilevel"/>
    <w:tmpl w:val="3B68738A"/>
    <w:lvl w:ilvl="0" w:tplc="294242F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73A46"/>
    <w:multiLevelType w:val="hybridMultilevel"/>
    <w:tmpl w:val="81CC04E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33D06461"/>
    <w:multiLevelType w:val="hybridMultilevel"/>
    <w:tmpl w:val="6DBE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3084"/>
    <w:multiLevelType w:val="hybridMultilevel"/>
    <w:tmpl w:val="E57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05DEF"/>
    <w:multiLevelType w:val="hybridMultilevel"/>
    <w:tmpl w:val="ED5A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47442"/>
    <w:multiLevelType w:val="hybridMultilevel"/>
    <w:tmpl w:val="D03043E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6DC200D9"/>
    <w:multiLevelType w:val="hybridMultilevel"/>
    <w:tmpl w:val="05A8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C97859"/>
    <w:multiLevelType w:val="hybridMultilevel"/>
    <w:tmpl w:val="6C66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52C9A"/>
    <w:multiLevelType w:val="hybridMultilevel"/>
    <w:tmpl w:val="D9F6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DD37BE"/>
    <w:multiLevelType w:val="hybridMultilevel"/>
    <w:tmpl w:val="7F50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424842">
    <w:abstractNumId w:val="11"/>
  </w:num>
  <w:num w:numId="2" w16cid:durableId="1456750937">
    <w:abstractNumId w:val="14"/>
  </w:num>
  <w:num w:numId="3" w16cid:durableId="1190949596">
    <w:abstractNumId w:val="15"/>
  </w:num>
  <w:num w:numId="4" w16cid:durableId="1926719756">
    <w:abstractNumId w:val="5"/>
  </w:num>
  <w:num w:numId="5" w16cid:durableId="1191265465">
    <w:abstractNumId w:val="17"/>
  </w:num>
  <w:num w:numId="6" w16cid:durableId="2052684805">
    <w:abstractNumId w:val="4"/>
  </w:num>
  <w:num w:numId="7" w16cid:durableId="1887327892">
    <w:abstractNumId w:val="13"/>
  </w:num>
  <w:num w:numId="8" w16cid:durableId="342319397">
    <w:abstractNumId w:val="8"/>
  </w:num>
  <w:num w:numId="9" w16cid:durableId="1699117845">
    <w:abstractNumId w:val="3"/>
  </w:num>
  <w:num w:numId="10" w16cid:durableId="415636138">
    <w:abstractNumId w:val="7"/>
  </w:num>
  <w:num w:numId="11" w16cid:durableId="2119910900">
    <w:abstractNumId w:val="16"/>
  </w:num>
  <w:num w:numId="12" w16cid:durableId="661203271">
    <w:abstractNumId w:val="10"/>
  </w:num>
  <w:num w:numId="13" w16cid:durableId="1558975326">
    <w:abstractNumId w:val="2"/>
  </w:num>
  <w:num w:numId="14" w16cid:durableId="1366904002">
    <w:abstractNumId w:val="0"/>
  </w:num>
  <w:num w:numId="15" w16cid:durableId="2129808480">
    <w:abstractNumId w:val="1"/>
  </w:num>
  <w:num w:numId="16" w16cid:durableId="1102527241">
    <w:abstractNumId w:val="12"/>
  </w:num>
  <w:num w:numId="17" w16cid:durableId="1174221119">
    <w:abstractNumId w:val="6"/>
  </w:num>
  <w:num w:numId="18" w16cid:durableId="11856957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0947"/>
    <w:rsid w:val="000033D4"/>
    <w:rsid w:val="00024FBD"/>
    <w:rsid w:val="000368D4"/>
    <w:rsid w:val="000550A2"/>
    <w:rsid w:val="00057BE4"/>
    <w:rsid w:val="000A0785"/>
    <w:rsid w:val="000A230A"/>
    <w:rsid w:val="000A34A0"/>
    <w:rsid w:val="000A3E9B"/>
    <w:rsid w:val="000B6645"/>
    <w:rsid w:val="000C03A2"/>
    <w:rsid w:val="000E3CF9"/>
    <w:rsid w:val="000E717D"/>
    <w:rsid w:val="000F16A3"/>
    <w:rsid w:val="000F7604"/>
    <w:rsid w:val="001006F2"/>
    <w:rsid w:val="00110F2A"/>
    <w:rsid w:val="0014143C"/>
    <w:rsid w:val="00175FE0"/>
    <w:rsid w:val="00176F9E"/>
    <w:rsid w:val="001977A7"/>
    <w:rsid w:val="001B1F29"/>
    <w:rsid w:val="001F64F4"/>
    <w:rsid w:val="00216E6A"/>
    <w:rsid w:val="00226B8F"/>
    <w:rsid w:val="0023142E"/>
    <w:rsid w:val="00234AF2"/>
    <w:rsid w:val="0024165B"/>
    <w:rsid w:val="002512A2"/>
    <w:rsid w:val="00253314"/>
    <w:rsid w:val="00253FDE"/>
    <w:rsid w:val="00256EA4"/>
    <w:rsid w:val="0028158A"/>
    <w:rsid w:val="00281D3E"/>
    <w:rsid w:val="00285A78"/>
    <w:rsid w:val="0029164F"/>
    <w:rsid w:val="002A79C5"/>
    <w:rsid w:val="002B67CA"/>
    <w:rsid w:val="003002A8"/>
    <w:rsid w:val="003040B3"/>
    <w:rsid w:val="00313E82"/>
    <w:rsid w:val="00326497"/>
    <w:rsid w:val="00364CF2"/>
    <w:rsid w:val="00367157"/>
    <w:rsid w:val="0037512F"/>
    <w:rsid w:val="003900A6"/>
    <w:rsid w:val="00397EB0"/>
    <w:rsid w:val="003A0B4F"/>
    <w:rsid w:val="003A1877"/>
    <w:rsid w:val="003B0BD7"/>
    <w:rsid w:val="003B300D"/>
    <w:rsid w:val="003C71C3"/>
    <w:rsid w:val="003C7811"/>
    <w:rsid w:val="003F0BB3"/>
    <w:rsid w:val="00406A37"/>
    <w:rsid w:val="00423A69"/>
    <w:rsid w:val="00426D9F"/>
    <w:rsid w:val="004315A2"/>
    <w:rsid w:val="004359E3"/>
    <w:rsid w:val="00483623"/>
    <w:rsid w:val="004A5AA1"/>
    <w:rsid w:val="004C0C2A"/>
    <w:rsid w:val="00520AE3"/>
    <w:rsid w:val="00525AE0"/>
    <w:rsid w:val="005336E4"/>
    <w:rsid w:val="00544E86"/>
    <w:rsid w:val="00561412"/>
    <w:rsid w:val="00563243"/>
    <w:rsid w:val="005B079E"/>
    <w:rsid w:val="005C12E7"/>
    <w:rsid w:val="005C7FA2"/>
    <w:rsid w:val="005E7473"/>
    <w:rsid w:val="005F2776"/>
    <w:rsid w:val="006213A6"/>
    <w:rsid w:val="00633A30"/>
    <w:rsid w:val="00634CF3"/>
    <w:rsid w:val="00640D44"/>
    <w:rsid w:val="00650AA0"/>
    <w:rsid w:val="00654401"/>
    <w:rsid w:val="006A168D"/>
    <w:rsid w:val="006A72C9"/>
    <w:rsid w:val="006A73A5"/>
    <w:rsid w:val="006B6C8C"/>
    <w:rsid w:val="006D07C2"/>
    <w:rsid w:val="006F67A5"/>
    <w:rsid w:val="00704939"/>
    <w:rsid w:val="0073317E"/>
    <w:rsid w:val="00736027"/>
    <w:rsid w:val="0073714A"/>
    <w:rsid w:val="007477A2"/>
    <w:rsid w:val="0075517B"/>
    <w:rsid w:val="00772985"/>
    <w:rsid w:val="007A3277"/>
    <w:rsid w:val="007D3161"/>
    <w:rsid w:val="007E2B50"/>
    <w:rsid w:val="0080718E"/>
    <w:rsid w:val="00823809"/>
    <w:rsid w:val="00842A0B"/>
    <w:rsid w:val="00857482"/>
    <w:rsid w:val="00885EEF"/>
    <w:rsid w:val="00890947"/>
    <w:rsid w:val="008B4F84"/>
    <w:rsid w:val="008F10CE"/>
    <w:rsid w:val="008F72CD"/>
    <w:rsid w:val="00900221"/>
    <w:rsid w:val="00917D2A"/>
    <w:rsid w:val="00921D5A"/>
    <w:rsid w:val="00943A6A"/>
    <w:rsid w:val="009514AD"/>
    <w:rsid w:val="00956049"/>
    <w:rsid w:val="0095762A"/>
    <w:rsid w:val="00981814"/>
    <w:rsid w:val="00982CE9"/>
    <w:rsid w:val="009910F6"/>
    <w:rsid w:val="00991D94"/>
    <w:rsid w:val="009B1F70"/>
    <w:rsid w:val="009B70B3"/>
    <w:rsid w:val="009C1349"/>
    <w:rsid w:val="009C2CAD"/>
    <w:rsid w:val="009C5597"/>
    <w:rsid w:val="009D2913"/>
    <w:rsid w:val="009D4133"/>
    <w:rsid w:val="009E3948"/>
    <w:rsid w:val="00A121E5"/>
    <w:rsid w:val="00A20A13"/>
    <w:rsid w:val="00A54BEB"/>
    <w:rsid w:val="00AA004B"/>
    <w:rsid w:val="00AB5603"/>
    <w:rsid w:val="00AC6DB2"/>
    <w:rsid w:val="00AE0992"/>
    <w:rsid w:val="00B0007F"/>
    <w:rsid w:val="00B142F9"/>
    <w:rsid w:val="00B14D26"/>
    <w:rsid w:val="00B24FDD"/>
    <w:rsid w:val="00B554F4"/>
    <w:rsid w:val="00B65EC5"/>
    <w:rsid w:val="00B764E9"/>
    <w:rsid w:val="00B92524"/>
    <w:rsid w:val="00B92EA7"/>
    <w:rsid w:val="00BA30BD"/>
    <w:rsid w:val="00BA7008"/>
    <w:rsid w:val="00BC43E7"/>
    <w:rsid w:val="00BC6E0D"/>
    <w:rsid w:val="00BE6204"/>
    <w:rsid w:val="00C248E0"/>
    <w:rsid w:val="00C33C2A"/>
    <w:rsid w:val="00C6752F"/>
    <w:rsid w:val="00CF0095"/>
    <w:rsid w:val="00D00B5B"/>
    <w:rsid w:val="00D53CAB"/>
    <w:rsid w:val="00D603D9"/>
    <w:rsid w:val="00D64FFF"/>
    <w:rsid w:val="00D65819"/>
    <w:rsid w:val="00D73767"/>
    <w:rsid w:val="00D915B2"/>
    <w:rsid w:val="00D97D19"/>
    <w:rsid w:val="00DB0BD1"/>
    <w:rsid w:val="00DE77FF"/>
    <w:rsid w:val="00DF1426"/>
    <w:rsid w:val="00E048A1"/>
    <w:rsid w:val="00E12FDE"/>
    <w:rsid w:val="00E15FF3"/>
    <w:rsid w:val="00E235EC"/>
    <w:rsid w:val="00E30690"/>
    <w:rsid w:val="00E34FC4"/>
    <w:rsid w:val="00E44073"/>
    <w:rsid w:val="00E54709"/>
    <w:rsid w:val="00E63302"/>
    <w:rsid w:val="00E633AB"/>
    <w:rsid w:val="00EB0A00"/>
    <w:rsid w:val="00EC06EA"/>
    <w:rsid w:val="00ED7BDF"/>
    <w:rsid w:val="00EF49B9"/>
    <w:rsid w:val="00F112DA"/>
    <w:rsid w:val="00F65A93"/>
    <w:rsid w:val="00F853D7"/>
    <w:rsid w:val="00F94B3B"/>
    <w:rsid w:val="00F95052"/>
    <w:rsid w:val="00FA5A46"/>
    <w:rsid w:val="00FB2B30"/>
    <w:rsid w:val="00FE2C07"/>
    <w:rsid w:val="00FE4D04"/>
    <w:rsid w:val="00FF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40"/>
        <o:r id="V:Rule2" type="connector" idref="#_x0000_s1039"/>
        <o:r id="V:Rule3" type="connector" idref="#_x0000_s1043"/>
        <o:r id="V:Rule4" type="connector" idref="#_x0000_s1045"/>
        <o:r id="V:Rule5" type="connector" idref="#_x0000_s1042"/>
        <o:r id="V:Rule6" type="connector" idref="#_x0000_s1044"/>
      </o:rules>
    </o:shapelayout>
  </w:shapeDefaults>
  <w:decimalSymbol w:val="."/>
  <w:listSeparator w:val=","/>
  <w14:docId w14:val="4D1EEB11"/>
  <w15:docId w15:val="{FD752547-5550-4735-B316-C003BF68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45"/>
  </w:style>
  <w:style w:type="paragraph" w:styleId="Heading1">
    <w:name w:val="heading 1"/>
    <w:basedOn w:val="Normal"/>
    <w:next w:val="Normal"/>
    <w:link w:val="Heading1Char"/>
    <w:qFormat/>
    <w:rsid w:val="006B6C8C"/>
    <w:pPr>
      <w:keepNext/>
      <w:spacing w:after="0" w:line="240" w:lineRule="auto"/>
      <w:outlineLvl w:val="0"/>
    </w:pPr>
    <w:rPr>
      <w:rFonts w:ascii="Candara" w:eastAsia="Times New Roman" w:hAnsi="Candara" w:cs="Times New Roman"/>
      <w:b/>
      <w:bCs/>
      <w:szCs w:val="24"/>
      <w:lang w:val="en-US"/>
    </w:rPr>
  </w:style>
  <w:style w:type="paragraph" w:styleId="Heading2">
    <w:name w:val="heading 2"/>
    <w:basedOn w:val="Normal"/>
    <w:next w:val="Normal"/>
    <w:link w:val="Heading2Char"/>
    <w:qFormat/>
    <w:rsid w:val="006B6C8C"/>
    <w:pPr>
      <w:keepNext/>
      <w:spacing w:after="0" w:line="240" w:lineRule="auto"/>
      <w:outlineLvl w:val="1"/>
    </w:pPr>
    <w:rPr>
      <w:rFonts w:ascii="Arial Narrow" w:eastAsia="Times New Roman" w:hAnsi="Arial Narrow" w:cs="Arial"/>
      <w:b/>
      <w:bCs/>
      <w:sz w:val="24"/>
      <w:szCs w:val="24"/>
    </w:rPr>
  </w:style>
  <w:style w:type="paragraph" w:styleId="Heading3">
    <w:name w:val="heading 3"/>
    <w:basedOn w:val="Normal"/>
    <w:link w:val="Heading3Char"/>
    <w:qFormat/>
    <w:rsid w:val="006B6C8C"/>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uiPriority w:val="9"/>
    <w:semiHidden/>
    <w:unhideWhenUsed/>
    <w:qFormat/>
    <w:rsid w:val="009560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B6C8C"/>
    <w:pPr>
      <w:keepNext/>
      <w:spacing w:after="0" w:line="240" w:lineRule="auto"/>
      <w:ind w:right="-426"/>
      <w:outlineLvl w:val="4"/>
    </w:pPr>
    <w:rPr>
      <w:rFonts w:ascii="Arial" w:eastAsia="Times New Roman" w:hAnsi="Arial" w:cs="Times New Roman"/>
      <w:b/>
      <w:szCs w:val="24"/>
    </w:rPr>
  </w:style>
  <w:style w:type="paragraph" w:styleId="Heading8">
    <w:name w:val="heading 8"/>
    <w:basedOn w:val="Normal"/>
    <w:next w:val="Normal"/>
    <w:link w:val="Heading8Char"/>
    <w:qFormat/>
    <w:rsid w:val="006B6C8C"/>
    <w:pPr>
      <w:keepNext/>
      <w:spacing w:after="0" w:line="240" w:lineRule="auto"/>
      <w:outlineLvl w:val="7"/>
    </w:pPr>
    <w:rPr>
      <w:rFonts w:ascii="Trebuchet MS" w:eastAsia="Times New Roman" w:hAnsi="Trebuchet MS"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E9B"/>
    <w:pPr>
      <w:ind w:left="720"/>
      <w:contextualSpacing/>
    </w:pPr>
  </w:style>
  <w:style w:type="paragraph" w:customStyle="1" w:styleId="Default">
    <w:name w:val="Default"/>
    <w:rsid w:val="000A3E9B"/>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rsid w:val="006B6C8C"/>
    <w:rPr>
      <w:rFonts w:ascii="Candara" w:eastAsia="Times New Roman" w:hAnsi="Candara" w:cs="Times New Roman"/>
      <w:b/>
      <w:bCs/>
      <w:szCs w:val="24"/>
      <w:lang w:val="en-US"/>
    </w:rPr>
  </w:style>
  <w:style w:type="character" w:customStyle="1" w:styleId="Heading2Char">
    <w:name w:val="Heading 2 Char"/>
    <w:basedOn w:val="DefaultParagraphFont"/>
    <w:link w:val="Heading2"/>
    <w:rsid w:val="006B6C8C"/>
    <w:rPr>
      <w:rFonts w:ascii="Arial Narrow" w:eastAsia="Times New Roman" w:hAnsi="Arial Narrow" w:cs="Arial"/>
      <w:b/>
      <w:bCs/>
      <w:sz w:val="24"/>
      <w:szCs w:val="24"/>
    </w:rPr>
  </w:style>
  <w:style w:type="character" w:customStyle="1" w:styleId="Heading3Char">
    <w:name w:val="Heading 3 Char"/>
    <w:basedOn w:val="DefaultParagraphFont"/>
    <w:link w:val="Heading3"/>
    <w:rsid w:val="006B6C8C"/>
    <w:rPr>
      <w:rFonts w:ascii="Arial Unicode MS" w:eastAsia="Arial Unicode MS" w:hAnsi="Arial Unicode MS" w:cs="Arial Unicode MS"/>
      <w:b/>
      <w:bCs/>
      <w:sz w:val="27"/>
      <w:szCs w:val="27"/>
    </w:rPr>
  </w:style>
  <w:style w:type="character" w:customStyle="1" w:styleId="Heading5Char">
    <w:name w:val="Heading 5 Char"/>
    <w:basedOn w:val="DefaultParagraphFont"/>
    <w:link w:val="Heading5"/>
    <w:rsid w:val="006B6C8C"/>
    <w:rPr>
      <w:rFonts w:ascii="Arial" w:eastAsia="Times New Roman" w:hAnsi="Arial" w:cs="Times New Roman"/>
      <w:b/>
      <w:szCs w:val="24"/>
    </w:rPr>
  </w:style>
  <w:style w:type="character" w:customStyle="1" w:styleId="Heading8Char">
    <w:name w:val="Heading 8 Char"/>
    <w:basedOn w:val="DefaultParagraphFont"/>
    <w:link w:val="Heading8"/>
    <w:rsid w:val="006B6C8C"/>
    <w:rPr>
      <w:rFonts w:ascii="Trebuchet MS" w:eastAsia="Times New Roman" w:hAnsi="Trebuchet MS" w:cs="Times New Roman"/>
      <w:b/>
      <w:bCs/>
      <w:i/>
      <w:iCs/>
      <w:sz w:val="24"/>
      <w:szCs w:val="24"/>
      <w:lang w:val="en-US"/>
    </w:rPr>
  </w:style>
  <w:style w:type="paragraph" w:styleId="Title">
    <w:name w:val="Title"/>
    <w:basedOn w:val="Normal"/>
    <w:link w:val="TitleChar"/>
    <w:qFormat/>
    <w:rsid w:val="006B6C8C"/>
    <w:pPr>
      <w:spacing w:after="0" w:line="240" w:lineRule="auto"/>
      <w:jc w:val="center"/>
    </w:pPr>
    <w:rPr>
      <w:rFonts w:ascii="Trebuchet MS" w:eastAsia="Times New Roman" w:hAnsi="Trebuchet MS" w:cs="Times New Roman"/>
      <w:b/>
      <w:bCs/>
      <w:sz w:val="24"/>
      <w:szCs w:val="24"/>
    </w:rPr>
  </w:style>
  <w:style w:type="character" w:customStyle="1" w:styleId="TitleChar">
    <w:name w:val="Title Char"/>
    <w:basedOn w:val="DefaultParagraphFont"/>
    <w:link w:val="Title"/>
    <w:rsid w:val="006B6C8C"/>
    <w:rPr>
      <w:rFonts w:ascii="Trebuchet MS" w:eastAsia="Times New Roman" w:hAnsi="Trebuchet MS" w:cs="Times New Roman"/>
      <w:b/>
      <w:bCs/>
      <w:sz w:val="24"/>
      <w:szCs w:val="24"/>
    </w:rPr>
  </w:style>
  <w:style w:type="paragraph" w:styleId="BodyText">
    <w:name w:val="Body Text"/>
    <w:basedOn w:val="Normal"/>
    <w:link w:val="BodyTextChar"/>
    <w:semiHidden/>
    <w:rsid w:val="006B6C8C"/>
    <w:pPr>
      <w:spacing w:after="0" w:line="240" w:lineRule="auto"/>
    </w:pPr>
    <w:rPr>
      <w:rFonts w:ascii="Trebuchet MS" w:eastAsia="Times New Roman" w:hAnsi="Trebuchet MS" w:cs="Times New Roman"/>
      <w:szCs w:val="24"/>
      <w:lang w:val="en-US"/>
    </w:rPr>
  </w:style>
  <w:style w:type="character" w:customStyle="1" w:styleId="BodyTextChar">
    <w:name w:val="Body Text Char"/>
    <w:basedOn w:val="DefaultParagraphFont"/>
    <w:link w:val="BodyText"/>
    <w:semiHidden/>
    <w:rsid w:val="006B6C8C"/>
    <w:rPr>
      <w:rFonts w:ascii="Trebuchet MS" w:eastAsia="Times New Roman" w:hAnsi="Trebuchet MS" w:cs="Times New Roman"/>
      <w:szCs w:val="24"/>
      <w:lang w:val="en-US"/>
    </w:rPr>
  </w:style>
  <w:style w:type="paragraph" w:styleId="NormalWeb">
    <w:name w:val="Normal (Web)"/>
    <w:basedOn w:val="Normal"/>
    <w:semiHidden/>
    <w:rsid w:val="006B6C8C"/>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F3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8CC"/>
  </w:style>
  <w:style w:type="paragraph" w:styleId="Footer">
    <w:name w:val="footer"/>
    <w:basedOn w:val="Normal"/>
    <w:link w:val="FooterChar"/>
    <w:uiPriority w:val="99"/>
    <w:unhideWhenUsed/>
    <w:rsid w:val="00FF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8CC"/>
  </w:style>
  <w:style w:type="paragraph" w:styleId="BalloonText">
    <w:name w:val="Balloon Text"/>
    <w:basedOn w:val="Normal"/>
    <w:link w:val="BalloonTextChar"/>
    <w:uiPriority w:val="99"/>
    <w:semiHidden/>
    <w:unhideWhenUsed/>
    <w:rsid w:val="00FF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CC"/>
    <w:rPr>
      <w:rFonts w:ascii="Tahoma" w:hAnsi="Tahoma" w:cs="Tahoma"/>
      <w:sz w:val="16"/>
      <w:szCs w:val="16"/>
    </w:rPr>
  </w:style>
  <w:style w:type="character" w:customStyle="1" w:styleId="Heading4Char">
    <w:name w:val="Heading 4 Char"/>
    <w:basedOn w:val="DefaultParagraphFont"/>
    <w:link w:val="Heading4"/>
    <w:uiPriority w:val="9"/>
    <w:semiHidden/>
    <w:rsid w:val="00956049"/>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unhideWhenUsed/>
    <w:rsid w:val="00956049"/>
    <w:pPr>
      <w:spacing w:after="120" w:line="480" w:lineRule="auto"/>
    </w:pPr>
  </w:style>
  <w:style w:type="character" w:customStyle="1" w:styleId="BodyText2Char">
    <w:name w:val="Body Text 2 Char"/>
    <w:basedOn w:val="DefaultParagraphFont"/>
    <w:link w:val="BodyText2"/>
    <w:uiPriority w:val="99"/>
    <w:rsid w:val="0095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2EA6D.0359FE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092F-58A7-4812-87EB-EA2F45AD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11</Pages>
  <Words>3374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Lizzie Caldicott</cp:lastModifiedBy>
  <cp:revision>34</cp:revision>
  <cp:lastPrinted>2019-01-25T12:23:00Z</cp:lastPrinted>
  <dcterms:created xsi:type="dcterms:W3CDTF">2018-08-28T08:44:00Z</dcterms:created>
  <dcterms:modified xsi:type="dcterms:W3CDTF">2022-06-23T13:28:00Z</dcterms:modified>
</cp:coreProperties>
</file>